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0D683" w14:textId="1C5D6A26" w:rsidR="629FBEE7" w:rsidRPr="0044686E" w:rsidRDefault="629FBEE7" w:rsidP="0044686E">
      <w:pPr>
        <w:pStyle w:val="Heading2"/>
      </w:pPr>
      <w:r w:rsidRPr="0044686E">
        <w:t>Prevent &amp; Respond to Patient Safety Incidents</w:t>
      </w:r>
    </w:p>
    <w:p w14:paraId="1D5396C9" w14:textId="6AF140C4" w:rsidR="4A7F3B0B" w:rsidRPr="00DB613F" w:rsidRDefault="4A7F3B0B" w:rsidP="00DB613F">
      <w:pPr>
        <w:spacing w:before="240"/>
        <w:rPr>
          <w:rFonts w:ascii="Aptos" w:eastAsiaTheme="minorEastAsia" w:hAnsi="Aptos" w:cstheme="minorBidi"/>
          <w:color w:val="auto"/>
          <w:szCs w:val="24"/>
        </w:rPr>
      </w:pPr>
      <w:r w:rsidRPr="00DB613F">
        <w:rPr>
          <w:rFonts w:ascii="Aptos" w:eastAsiaTheme="minorEastAsia" w:hAnsi="Aptos" w:cstheme="minorBidi"/>
          <w:color w:val="auto"/>
          <w:szCs w:val="24"/>
        </w:rPr>
        <w:t xml:space="preserve">The College sometimes hears from patients who were unfortunately harmed during a </w:t>
      </w:r>
      <w:bookmarkStart w:id="0" w:name="_Int_jnIMf6Se"/>
      <w:r w:rsidRPr="00DB613F">
        <w:rPr>
          <w:rFonts w:ascii="Aptos" w:eastAsiaTheme="minorEastAsia" w:hAnsi="Aptos" w:cstheme="minorBidi"/>
          <w:color w:val="auto"/>
          <w:szCs w:val="24"/>
        </w:rPr>
        <w:t>PT</w:t>
      </w:r>
      <w:bookmarkEnd w:id="0"/>
      <w:r w:rsidRPr="00DB613F">
        <w:rPr>
          <w:rFonts w:ascii="Aptos" w:eastAsiaTheme="minorEastAsia" w:hAnsi="Aptos" w:cstheme="minorBidi"/>
          <w:color w:val="auto"/>
          <w:szCs w:val="24"/>
        </w:rPr>
        <w:t xml:space="preserve"> appointment. They may have fallen during an exercise, or the application of a modality caused harm or similar incidents. The patients will sometimes describe how they perceived the situation </w:t>
      </w:r>
      <w:proofErr w:type="gramStart"/>
      <w:r w:rsidRPr="00DB613F">
        <w:rPr>
          <w:rFonts w:ascii="Aptos" w:eastAsiaTheme="minorEastAsia" w:hAnsi="Aptos" w:cstheme="minorBidi"/>
          <w:color w:val="auto"/>
          <w:szCs w:val="24"/>
        </w:rPr>
        <w:t>was</w:t>
      </w:r>
      <w:proofErr w:type="gramEnd"/>
      <w:r w:rsidRPr="00DB613F">
        <w:rPr>
          <w:rFonts w:ascii="Aptos" w:eastAsiaTheme="minorEastAsia" w:hAnsi="Aptos" w:cstheme="minorBidi"/>
          <w:color w:val="auto"/>
          <w:szCs w:val="24"/>
        </w:rPr>
        <w:t xml:space="preserve"> poorly managed. The College finds that in most cases, the PT themselves did not have a </w:t>
      </w:r>
      <w:r w:rsidRPr="00DB613F">
        <w:rPr>
          <w:rFonts w:ascii="Aptos" w:eastAsiaTheme="minorEastAsia" w:hAnsi="Aptos" w:cstheme="minorBidi"/>
          <w:b/>
          <w:bCs/>
          <w:i/>
          <w:iCs/>
          <w:color w:val="auto"/>
          <w:szCs w:val="24"/>
        </w:rPr>
        <w:t xml:space="preserve">plan </w:t>
      </w:r>
      <w:r w:rsidRPr="00DB613F">
        <w:rPr>
          <w:rFonts w:ascii="Aptos" w:eastAsiaTheme="minorEastAsia" w:hAnsi="Aptos" w:cstheme="minorBidi"/>
          <w:color w:val="auto"/>
          <w:szCs w:val="24"/>
        </w:rPr>
        <w:t xml:space="preserve">to manage incidents, and there was no learning or continuous quality improvement after the event.  </w:t>
      </w:r>
      <w:r w:rsidR="00DB613F" w:rsidRPr="00DB613F">
        <w:rPr>
          <w:rFonts w:ascii="Aptos" w:eastAsiaTheme="minorEastAsia" w:hAnsi="Aptos" w:cstheme="minorBidi"/>
          <w:color w:val="auto"/>
          <w:szCs w:val="24"/>
        </w:rPr>
        <w:br/>
      </w:r>
    </w:p>
    <w:p w14:paraId="73F9A73D" w14:textId="19C63423" w:rsidR="4A7F3B0B" w:rsidRPr="00DB613F" w:rsidRDefault="4A7F3B0B" w:rsidP="00DB613F">
      <w:pPr>
        <w:spacing w:before="0" w:after="0" w:line="259" w:lineRule="auto"/>
        <w:rPr>
          <w:rFonts w:ascii="Aptos" w:eastAsiaTheme="minorEastAsia" w:hAnsi="Aptos" w:cstheme="minorBidi"/>
          <w:color w:val="auto"/>
          <w:szCs w:val="24"/>
        </w:rPr>
      </w:pPr>
      <w:r w:rsidRPr="00DB613F">
        <w:rPr>
          <w:rFonts w:ascii="Aptos" w:eastAsiaTheme="minorEastAsia" w:hAnsi="Aptos" w:cstheme="minorBidi"/>
          <w:b/>
          <w:bCs/>
          <w:color w:val="auto"/>
          <w:szCs w:val="24"/>
        </w:rPr>
        <w:t>Patient Safety Incident Management plans</w:t>
      </w:r>
    </w:p>
    <w:p w14:paraId="1F056679" w14:textId="198AB181" w:rsidR="4A7F3B0B" w:rsidRPr="00DB613F" w:rsidRDefault="4A7F3B0B" w:rsidP="00DB613F">
      <w:pPr>
        <w:spacing w:before="0" w:after="0"/>
        <w:rPr>
          <w:rFonts w:ascii="Aptos" w:eastAsiaTheme="minorEastAsia" w:hAnsi="Aptos" w:cstheme="minorBidi"/>
          <w:color w:val="auto"/>
          <w:szCs w:val="24"/>
        </w:rPr>
      </w:pPr>
      <w:r w:rsidRPr="00DB613F">
        <w:rPr>
          <w:rFonts w:ascii="Aptos" w:eastAsiaTheme="minorEastAsia" w:hAnsi="Aptos" w:cstheme="minorBidi"/>
          <w:color w:val="auto"/>
          <w:szCs w:val="24"/>
        </w:rPr>
        <w:t xml:space="preserve">Building patient safety incident management plans can be developed proactively or by reflecting on an incident that occurred in your practice. </w:t>
      </w:r>
    </w:p>
    <w:p w14:paraId="6A9B4536" w14:textId="651B2E13" w:rsidR="4A7F3B0B" w:rsidRPr="00DB613F" w:rsidRDefault="629FBEE7" w:rsidP="00DB613F">
      <w:pPr>
        <w:pStyle w:val="ListParagraph"/>
        <w:numPr>
          <w:ilvl w:val="0"/>
          <w:numId w:val="1"/>
        </w:numPr>
        <w:spacing w:before="0" w:after="0"/>
        <w:rPr>
          <w:rFonts w:ascii="Aptos" w:eastAsiaTheme="minorEastAsia" w:hAnsi="Aptos" w:cstheme="minorBidi"/>
          <w:szCs w:val="24"/>
        </w:rPr>
      </w:pPr>
      <w:r w:rsidRPr="00DB613F">
        <w:rPr>
          <w:rFonts w:ascii="Aptos" w:eastAsiaTheme="minorEastAsia" w:hAnsi="Aptos" w:cstheme="minorBidi"/>
          <w:color w:val="auto"/>
          <w:szCs w:val="24"/>
        </w:rPr>
        <w:t xml:space="preserve">Invest time to </w:t>
      </w:r>
      <w:bookmarkStart w:id="1" w:name="_Int_IckERWxb"/>
      <w:r w:rsidRPr="00DB613F">
        <w:rPr>
          <w:rFonts w:ascii="Aptos" w:eastAsiaTheme="minorEastAsia" w:hAnsi="Aptos" w:cstheme="minorBidi"/>
          <w:color w:val="auto"/>
          <w:szCs w:val="24"/>
        </w:rPr>
        <w:t>identify</w:t>
      </w:r>
      <w:bookmarkEnd w:id="1"/>
      <w:r w:rsidRPr="00DB613F">
        <w:rPr>
          <w:rFonts w:ascii="Aptos" w:eastAsiaTheme="minorEastAsia" w:hAnsi="Aptos" w:cstheme="minorBidi"/>
          <w:color w:val="auto"/>
          <w:szCs w:val="24"/>
        </w:rPr>
        <w:t xml:space="preserve"> the </w:t>
      </w:r>
      <w:bookmarkStart w:id="2" w:name="_Int_A9UGwaWj"/>
      <w:r w:rsidRPr="00DB613F">
        <w:rPr>
          <w:rFonts w:ascii="Aptos" w:eastAsiaTheme="minorEastAsia" w:hAnsi="Aptos" w:cstheme="minorBidi"/>
          <w:color w:val="auto"/>
          <w:szCs w:val="24"/>
        </w:rPr>
        <w:t>anticipated</w:t>
      </w:r>
      <w:bookmarkEnd w:id="2"/>
      <w:r w:rsidRPr="00DB613F">
        <w:rPr>
          <w:rFonts w:ascii="Aptos" w:eastAsiaTheme="minorEastAsia" w:hAnsi="Aptos" w:cstheme="minorBidi"/>
          <w:color w:val="auto"/>
          <w:szCs w:val="24"/>
        </w:rPr>
        <w:t xml:space="preserve"> risks to patients in your setting. Personalize patient </w:t>
      </w:r>
      <w:proofErr w:type="gramStart"/>
      <w:r w:rsidRPr="00DB613F">
        <w:rPr>
          <w:rFonts w:ascii="Aptos" w:eastAsiaTheme="minorEastAsia" w:hAnsi="Aptos" w:cstheme="minorBidi"/>
          <w:color w:val="auto"/>
          <w:szCs w:val="24"/>
        </w:rPr>
        <w:t>safety incident</w:t>
      </w:r>
      <w:proofErr w:type="gramEnd"/>
      <w:r w:rsidRPr="00DB613F">
        <w:rPr>
          <w:rFonts w:ascii="Aptos" w:eastAsiaTheme="minorEastAsia" w:hAnsi="Aptos" w:cstheme="minorBidi"/>
          <w:color w:val="auto"/>
          <w:szCs w:val="24"/>
        </w:rPr>
        <w:t xml:space="preserve"> plans to match the kinds of things you do in practice and how you should respond.</w:t>
      </w:r>
    </w:p>
    <w:p w14:paraId="5C4A25B0" w14:textId="75455DB5" w:rsidR="4A7F3B0B" w:rsidRPr="00DB613F" w:rsidRDefault="629FBEE7" w:rsidP="00DB613F">
      <w:pPr>
        <w:pStyle w:val="ListParagraph"/>
        <w:numPr>
          <w:ilvl w:val="0"/>
          <w:numId w:val="1"/>
        </w:numPr>
        <w:spacing w:before="0" w:after="0"/>
        <w:rPr>
          <w:rFonts w:ascii="Aptos" w:eastAsiaTheme="minorEastAsia" w:hAnsi="Aptos" w:cstheme="minorBidi"/>
          <w:szCs w:val="24"/>
        </w:rPr>
      </w:pPr>
      <w:r w:rsidRPr="00DB613F">
        <w:rPr>
          <w:rFonts w:ascii="Aptos" w:eastAsiaTheme="minorEastAsia" w:hAnsi="Aptos" w:cstheme="minorBidi"/>
          <w:color w:val="auto"/>
          <w:szCs w:val="24"/>
        </w:rPr>
        <w:t>Develop a plan for you (or other staff) to manage safety incidents.</w:t>
      </w:r>
    </w:p>
    <w:p w14:paraId="6FAA3581" w14:textId="7D30B539" w:rsidR="4A7F3B0B" w:rsidRPr="00DB613F" w:rsidRDefault="4A7F3B0B" w:rsidP="00DB613F">
      <w:pPr>
        <w:rPr>
          <w:rFonts w:ascii="Aptos" w:eastAsiaTheme="minorEastAsia" w:hAnsi="Aptos" w:cstheme="minorBidi"/>
          <w:szCs w:val="24"/>
        </w:rPr>
      </w:pPr>
      <w:r w:rsidRPr="00DB613F">
        <w:rPr>
          <w:rFonts w:ascii="Aptos" w:eastAsiaTheme="minorEastAsia" w:hAnsi="Aptos" w:cstheme="minorBidi"/>
          <w:color w:val="auto"/>
          <w:szCs w:val="24"/>
        </w:rPr>
        <w:t>Patient safety incident management plans should include:</w:t>
      </w:r>
    </w:p>
    <w:p w14:paraId="3F70D389" w14:textId="7E408457" w:rsidR="4A7F3B0B" w:rsidRPr="00DB613F" w:rsidRDefault="629FBEE7" w:rsidP="00DB613F">
      <w:pPr>
        <w:pStyle w:val="ListParagraph"/>
        <w:numPr>
          <w:ilvl w:val="0"/>
          <w:numId w:val="21"/>
        </w:numPr>
        <w:rPr>
          <w:rFonts w:ascii="Aptos" w:eastAsiaTheme="minorEastAsia" w:hAnsi="Aptos" w:cstheme="minorBidi"/>
          <w:szCs w:val="24"/>
        </w:rPr>
      </w:pPr>
      <w:r w:rsidRPr="00DB613F">
        <w:rPr>
          <w:rFonts w:ascii="Aptos" w:eastAsiaTheme="minorEastAsia" w:hAnsi="Aptos" w:cstheme="minorBidi"/>
          <w:color w:val="auto"/>
          <w:szCs w:val="24"/>
        </w:rPr>
        <w:t xml:space="preserve">A list of what could cause harm to a patient during or after assessment or the treatment of a patient?  </w:t>
      </w:r>
    </w:p>
    <w:p w14:paraId="077C1EC4" w14:textId="726AAD59" w:rsidR="4A7F3B0B" w:rsidRPr="00DB613F" w:rsidRDefault="629FBEE7" w:rsidP="00DB613F">
      <w:pPr>
        <w:pStyle w:val="ListParagraph"/>
        <w:numPr>
          <w:ilvl w:val="0"/>
          <w:numId w:val="21"/>
        </w:numPr>
        <w:rPr>
          <w:rFonts w:ascii="Aptos" w:eastAsiaTheme="minorEastAsia" w:hAnsi="Aptos" w:cstheme="minorBidi"/>
          <w:szCs w:val="24"/>
        </w:rPr>
      </w:pPr>
      <w:r w:rsidRPr="00DB613F">
        <w:rPr>
          <w:rFonts w:ascii="Aptos" w:eastAsiaTheme="minorEastAsia" w:hAnsi="Aptos" w:cstheme="minorBidi"/>
          <w:color w:val="auto"/>
          <w:szCs w:val="24"/>
        </w:rPr>
        <w:t>How is the incident recognized? What were the signs?</w:t>
      </w:r>
    </w:p>
    <w:p w14:paraId="4D365373" w14:textId="7D0DB244" w:rsidR="4A7F3B0B" w:rsidRPr="00DB613F" w:rsidRDefault="629FBEE7" w:rsidP="00DB613F">
      <w:pPr>
        <w:pStyle w:val="ListParagraph"/>
        <w:numPr>
          <w:ilvl w:val="0"/>
          <w:numId w:val="21"/>
        </w:numPr>
        <w:rPr>
          <w:rFonts w:ascii="Aptos" w:eastAsiaTheme="minorEastAsia" w:hAnsi="Aptos" w:cstheme="minorBidi"/>
          <w:szCs w:val="24"/>
        </w:rPr>
      </w:pPr>
      <w:r w:rsidRPr="00DB613F">
        <w:rPr>
          <w:rFonts w:ascii="Aptos" w:eastAsiaTheme="minorEastAsia" w:hAnsi="Aptos" w:cstheme="minorBidi"/>
          <w:color w:val="auto"/>
          <w:szCs w:val="24"/>
        </w:rPr>
        <w:t xml:space="preserve">What steps need to be taken to </w:t>
      </w:r>
      <w:bookmarkStart w:id="3" w:name="_Int_qKHWHdYs"/>
      <w:r w:rsidRPr="00DB613F">
        <w:rPr>
          <w:rFonts w:ascii="Aptos" w:eastAsiaTheme="minorEastAsia" w:hAnsi="Aptos" w:cstheme="minorBidi"/>
          <w:color w:val="auto"/>
          <w:szCs w:val="24"/>
        </w:rPr>
        <w:t>immediately</w:t>
      </w:r>
      <w:bookmarkEnd w:id="3"/>
      <w:r w:rsidRPr="00DB613F">
        <w:rPr>
          <w:rFonts w:ascii="Aptos" w:eastAsiaTheme="minorEastAsia" w:hAnsi="Aptos" w:cstheme="minorBidi"/>
          <w:color w:val="auto"/>
          <w:szCs w:val="24"/>
        </w:rPr>
        <w:t xml:space="preserve"> manage the situation, and who should be involved</w:t>
      </w:r>
      <w:r w:rsidR="4A7F3B0B" w:rsidRPr="00DB613F">
        <w:rPr>
          <w:rFonts w:ascii="Aptos" w:eastAsiaTheme="minorEastAsia" w:hAnsi="Aptos" w:cstheme="minorBidi"/>
          <w:color w:val="auto"/>
          <w:szCs w:val="24"/>
        </w:rPr>
        <w:t xml:space="preserve"> while the patient is </w:t>
      </w:r>
      <w:r w:rsidR="4A7F3B0B" w:rsidRPr="00DB613F">
        <w:rPr>
          <w:rFonts w:ascii="Aptos" w:eastAsiaTheme="minorEastAsia" w:hAnsi="Aptos" w:cstheme="minorBidi"/>
          <w:b/>
          <w:bCs/>
          <w:color w:val="auto"/>
          <w:szCs w:val="24"/>
        </w:rPr>
        <w:t xml:space="preserve">in </w:t>
      </w:r>
      <w:r w:rsidR="4A7F3B0B" w:rsidRPr="00DB613F">
        <w:rPr>
          <w:rFonts w:ascii="Aptos" w:eastAsiaTheme="minorEastAsia" w:hAnsi="Aptos" w:cstheme="minorBidi"/>
          <w:color w:val="auto"/>
          <w:szCs w:val="24"/>
        </w:rPr>
        <w:t xml:space="preserve">the clinic. Do you have a clear plan to respond if a patient should go into cardiac arrest? What is a </w:t>
      </w:r>
      <w:proofErr w:type="gramStart"/>
      <w:r w:rsidR="4A7F3B0B" w:rsidRPr="00DB613F">
        <w:rPr>
          <w:rFonts w:ascii="Aptos" w:eastAsiaTheme="minorEastAsia" w:hAnsi="Aptos" w:cstheme="minorBidi"/>
          <w:color w:val="auto"/>
          <w:szCs w:val="24"/>
        </w:rPr>
        <w:t>patient</w:t>
      </w:r>
      <w:proofErr w:type="gramEnd"/>
      <w:r w:rsidR="4A7F3B0B" w:rsidRPr="00DB613F">
        <w:rPr>
          <w:rFonts w:ascii="Aptos" w:eastAsiaTheme="minorEastAsia" w:hAnsi="Aptos" w:cstheme="minorBidi"/>
          <w:color w:val="auto"/>
          <w:szCs w:val="24"/>
        </w:rPr>
        <w:t xml:space="preserve"> falls or has an episode of dizziness? Consider </w:t>
      </w:r>
      <w:proofErr w:type="gramStart"/>
      <w:r w:rsidR="4A7F3B0B" w:rsidRPr="00DB613F">
        <w:rPr>
          <w:rFonts w:ascii="Aptos" w:eastAsiaTheme="minorEastAsia" w:hAnsi="Aptos" w:cstheme="minorBidi"/>
          <w:color w:val="auto"/>
          <w:szCs w:val="24"/>
        </w:rPr>
        <w:t>if</w:t>
      </w:r>
      <w:proofErr w:type="gramEnd"/>
      <w:r w:rsidR="4A7F3B0B" w:rsidRPr="00DB613F">
        <w:rPr>
          <w:rFonts w:ascii="Aptos" w:eastAsiaTheme="minorEastAsia" w:hAnsi="Aptos" w:cstheme="minorBidi"/>
          <w:color w:val="auto"/>
          <w:szCs w:val="24"/>
        </w:rPr>
        <w:t xml:space="preserve"> it is safe for the patient to leave the setting unaccompanied.</w:t>
      </w:r>
      <w:r w:rsidRPr="00DB613F">
        <w:rPr>
          <w:rFonts w:ascii="Aptos" w:eastAsiaTheme="minorEastAsia" w:hAnsi="Aptos" w:cstheme="minorBidi"/>
          <w:color w:val="auto"/>
          <w:szCs w:val="24"/>
        </w:rPr>
        <w:t xml:space="preserve"> </w:t>
      </w:r>
      <w:r w:rsidR="4A7F3B0B" w:rsidRPr="00DB613F">
        <w:rPr>
          <w:rFonts w:ascii="Aptos" w:eastAsiaTheme="minorEastAsia" w:hAnsi="Aptos" w:cstheme="minorBidi"/>
          <w:color w:val="auto"/>
          <w:szCs w:val="24"/>
        </w:rPr>
        <w:t xml:space="preserve"> </w:t>
      </w:r>
      <w:r w:rsidRPr="00DB613F">
        <w:rPr>
          <w:rFonts w:ascii="Aptos" w:eastAsiaTheme="minorEastAsia" w:hAnsi="Aptos" w:cstheme="minorBidi"/>
          <w:color w:val="auto"/>
          <w:szCs w:val="24"/>
        </w:rPr>
        <w:t xml:space="preserve">What follow-up is needed? And what is the time frame? </w:t>
      </w:r>
    </w:p>
    <w:p w14:paraId="2BDA15CE" w14:textId="7CC0CCB4" w:rsidR="4A7F3B0B" w:rsidRPr="00DB613F" w:rsidRDefault="4A7F3B0B" w:rsidP="00DB613F">
      <w:pPr>
        <w:pStyle w:val="ListParagraph"/>
        <w:numPr>
          <w:ilvl w:val="0"/>
          <w:numId w:val="21"/>
        </w:numPr>
        <w:rPr>
          <w:rFonts w:ascii="Aptos" w:eastAsiaTheme="minorEastAsia" w:hAnsi="Aptos" w:cstheme="minorBidi"/>
          <w:szCs w:val="24"/>
        </w:rPr>
      </w:pPr>
      <w:r w:rsidRPr="00DB613F">
        <w:rPr>
          <w:rFonts w:ascii="Aptos" w:eastAsiaTheme="minorEastAsia" w:hAnsi="Aptos" w:cstheme="minorBidi"/>
          <w:color w:val="auto"/>
          <w:szCs w:val="24"/>
        </w:rPr>
        <w:t xml:space="preserve">What steps should be taken when the patient's safety incident becomes </w:t>
      </w:r>
      <w:bookmarkStart w:id="4" w:name="_Int_AawaFLcM"/>
      <w:r w:rsidRPr="00DB613F">
        <w:rPr>
          <w:rFonts w:ascii="Aptos" w:eastAsiaTheme="minorEastAsia" w:hAnsi="Aptos" w:cstheme="minorBidi"/>
          <w:color w:val="auto"/>
          <w:szCs w:val="24"/>
        </w:rPr>
        <w:t>apparent</w:t>
      </w:r>
      <w:bookmarkEnd w:id="4"/>
      <w:r w:rsidRPr="00DB613F">
        <w:rPr>
          <w:rFonts w:ascii="Aptos" w:eastAsiaTheme="minorEastAsia" w:hAnsi="Aptos" w:cstheme="minorBidi"/>
          <w:color w:val="auto"/>
          <w:szCs w:val="24"/>
        </w:rPr>
        <w:t xml:space="preserve"> </w:t>
      </w:r>
      <w:r w:rsidRPr="00DB613F">
        <w:rPr>
          <w:rFonts w:ascii="Aptos" w:eastAsiaTheme="minorEastAsia" w:hAnsi="Aptos" w:cstheme="minorBidi"/>
          <w:b/>
          <w:bCs/>
          <w:color w:val="auto"/>
          <w:szCs w:val="24"/>
        </w:rPr>
        <w:t xml:space="preserve">after </w:t>
      </w:r>
      <w:r w:rsidRPr="00DB613F">
        <w:rPr>
          <w:rFonts w:ascii="Aptos" w:eastAsiaTheme="minorEastAsia" w:hAnsi="Aptos" w:cstheme="minorBidi"/>
          <w:color w:val="auto"/>
          <w:szCs w:val="24"/>
        </w:rPr>
        <w:t>the patient has left the practice setting (e.g., the patient calls with reports of a new pain at the injury site or has greater difficulty with moving...).</w:t>
      </w:r>
    </w:p>
    <w:p w14:paraId="308C3475" w14:textId="285BB309" w:rsidR="629FBEE7" w:rsidRPr="00DB613F" w:rsidRDefault="629FBEE7" w:rsidP="00DB613F">
      <w:pPr>
        <w:pStyle w:val="ListParagraph"/>
        <w:numPr>
          <w:ilvl w:val="0"/>
          <w:numId w:val="21"/>
        </w:numPr>
        <w:rPr>
          <w:rFonts w:ascii="Aptos" w:eastAsiaTheme="minorEastAsia" w:hAnsi="Aptos" w:cstheme="minorBidi"/>
          <w:szCs w:val="24"/>
        </w:rPr>
      </w:pPr>
      <w:r w:rsidRPr="00DB613F">
        <w:rPr>
          <w:rFonts w:ascii="Aptos" w:eastAsiaTheme="minorEastAsia" w:hAnsi="Aptos" w:cstheme="minorBidi"/>
          <w:color w:val="auto"/>
          <w:szCs w:val="24"/>
        </w:rPr>
        <w:t>Instructions or advice to be given to patients to manage any incidents should they occur after the patient leaves your practice.</w:t>
      </w:r>
    </w:p>
    <w:p w14:paraId="2DD8C297" w14:textId="7A82CA72" w:rsidR="4A7F3B0B" w:rsidRPr="00DB613F" w:rsidRDefault="4A7F3B0B" w:rsidP="00DB613F">
      <w:pPr>
        <w:pStyle w:val="ListParagraph"/>
        <w:numPr>
          <w:ilvl w:val="0"/>
          <w:numId w:val="20"/>
        </w:numPr>
        <w:rPr>
          <w:rFonts w:ascii="Aptos" w:eastAsiaTheme="minorEastAsia" w:hAnsi="Aptos" w:cstheme="minorBidi"/>
          <w:szCs w:val="24"/>
        </w:rPr>
      </w:pPr>
      <w:r w:rsidRPr="00DB613F">
        <w:rPr>
          <w:rFonts w:ascii="Aptos" w:eastAsiaTheme="minorEastAsia" w:hAnsi="Aptos" w:cstheme="minorBidi"/>
          <w:color w:val="auto"/>
          <w:szCs w:val="24"/>
        </w:rPr>
        <w:t>Instruction to document a summary of any incidents in the patient chart.</w:t>
      </w:r>
    </w:p>
    <w:p w14:paraId="302BC1B3" w14:textId="77777777" w:rsidR="0089112D" w:rsidRPr="00DB613F" w:rsidRDefault="0089112D" w:rsidP="00DB613F">
      <w:pPr>
        <w:spacing w:before="0" w:after="0"/>
        <w:rPr>
          <w:rFonts w:ascii="Aptos" w:hAnsi="Aptos"/>
          <w:szCs w:val="24"/>
        </w:rPr>
      </w:pPr>
    </w:p>
    <w:p w14:paraId="46B5CBFD" w14:textId="547578BC" w:rsidR="4A7F3B0B" w:rsidRPr="00DB613F" w:rsidRDefault="629FBEE7" w:rsidP="00DB613F">
      <w:pPr>
        <w:spacing w:before="0" w:after="0"/>
        <w:rPr>
          <w:rFonts w:ascii="Aptos" w:hAnsi="Aptos"/>
          <w:szCs w:val="24"/>
        </w:rPr>
      </w:pPr>
      <w:r w:rsidRPr="00DB613F">
        <w:rPr>
          <w:rFonts w:ascii="Aptos" w:hAnsi="Aptos"/>
          <w:szCs w:val="24"/>
        </w:rPr>
        <w:t xml:space="preserve">Patient safety management plans can be written up in various formats. </w:t>
      </w:r>
      <w:r w:rsidRPr="00DB613F">
        <w:rPr>
          <w:rFonts w:ascii="Aptos" w:hAnsi="Aptos"/>
          <w:color w:val="363636"/>
          <w:szCs w:val="24"/>
        </w:rPr>
        <w:t xml:space="preserve">Ensure your plan is easy to understand, accessible and communicated to anyone who might be involved. Routinely review the plan. </w:t>
      </w:r>
      <w:r w:rsidRPr="00DB613F">
        <w:rPr>
          <w:rFonts w:ascii="Aptos" w:hAnsi="Aptos"/>
          <w:szCs w:val="24"/>
        </w:rPr>
        <w:t xml:space="preserve"> </w:t>
      </w:r>
      <w:r w:rsidRPr="00DB613F">
        <w:rPr>
          <w:rFonts w:ascii="Aptos" w:hAnsi="Aptos"/>
          <w:color w:val="363636"/>
          <w:szCs w:val="24"/>
        </w:rPr>
        <w:t xml:space="preserve">We have included a suggested template in </w:t>
      </w:r>
      <w:r w:rsidR="4A7F3B0B" w:rsidRPr="00DB613F">
        <w:rPr>
          <w:rStyle w:val="Hyperlink"/>
          <w:rFonts w:ascii="Aptos" w:hAnsi="Aptos"/>
          <w:b/>
          <w:bCs/>
          <w:szCs w:val="24"/>
        </w:rPr>
        <w:t xml:space="preserve">Appendix 1 </w:t>
      </w:r>
      <w:r w:rsidR="4A7F3B0B" w:rsidRPr="00DB613F">
        <w:rPr>
          <w:rStyle w:val="Hyperlink"/>
          <w:rFonts w:ascii="Aptos" w:hAnsi="Aptos"/>
          <w:color w:val="000000" w:themeColor="text1"/>
          <w:szCs w:val="24"/>
          <w:u w:val="none"/>
        </w:rPr>
        <w:t>but other examples are available by searching the literature on patient safety.</w:t>
      </w:r>
      <w:r w:rsidR="4A7F3B0B" w:rsidRPr="00DB613F">
        <w:rPr>
          <w:rStyle w:val="Hyperlink"/>
          <w:rFonts w:ascii="Aptos" w:hAnsi="Aptos"/>
          <w:b/>
          <w:bCs/>
          <w:szCs w:val="24"/>
        </w:rPr>
        <w:t xml:space="preserve">  </w:t>
      </w:r>
      <w:r w:rsidR="4A7F3B0B" w:rsidRPr="00DB613F">
        <w:rPr>
          <w:rStyle w:val="Hyperlink"/>
          <w:rFonts w:ascii="Aptos" w:hAnsi="Aptos"/>
          <w:color w:val="auto"/>
          <w:szCs w:val="24"/>
          <w:u w:val="none"/>
        </w:rPr>
        <w:t>Y</w:t>
      </w:r>
      <w:r w:rsidRPr="00DB613F">
        <w:rPr>
          <w:rFonts w:ascii="Aptos" w:hAnsi="Aptos"/>
          <w:color w:val="363636"/>
          <w:szCs w:val="24"/>
        </w:rPr>
        <w:t xml:space="preserve">ou decide what works best in your workplace! </w:t>
      </w:r>
      <w:r w:rsidR="4A7F3B0B" w:rsidRPr="00DB613F">
        <w:rPr>
          <w:rFonts w:ascii="Aptos" w:hAnsi="Aptos"/>
          <w:szCs w:val="24"/>
        </w:rPr>
        <w:t xml:space="preserve">The template can be modified and used for managing patient care incidents (i.e., a burn from an electrotherapy treatment, etc.) and non-patient care related incidents (e.g., a fire in the building). </w:t>
      </w:r>
      <w:r w:rsidR="0089112D" w:rsidRPr="00DB613F">
        <w:rPr>
          <w:rFonts w:ascii="Aptos" w:hAnsi="Aptos"/>
          <w:szCs w:val="24"/>
        </w:rPr>
        <w:t>Samples for learning only</w:t>
      </w:r>
      <w:r w:rsidRPr="00DB613F">
        <w:rPr>
          <w:rFonts w:ascii="Aptos" w:hAnsi="Aptos"/>
          <w:szCs w:val="24"/>
        </w:rPr>
        <w:t xml:space="preserve"> are included in Appendix 2.</w:t>
      </w:r>
    </w:p>
    <w:p w14:paraId="3F563079" w14:textId="69304A66" w:rsidR="4A7F3B0B" w:rsidRPr="0044686E" w:rsidRDefault="4A7F3B0B" w:rsidP="0044686E">
      <w:pPr>
        <w:pStyle w:val="Heading1"/>
      </w:pPr>
      <w:r w:rsidRPr="0044686E">
        <w:lastRenderedPageBreak/>
        <w:t>Appendix 1: Patient Safety Incident Management Planning Template</w:t>
      </w:r>
    </w:p>
    <w:tbl>
      <w:tblPr>
        <w:tblW w:w="0" w:type="auto"/>
        <w:tblInd w:w="120" w:type="dxa"/>
        <w:tblLook w:val="01E0" w:firstRow="1" w:lastRow="1" w:firstColumn="1" w:lastColumn="1" w:noHBand="0" w:noVBand="0"/>
      </w:tblPr>
      <w:tblGrid>
        <w:gridCol w:w="3421"/>
        <w:gridCol w:w="7243"/>
      </w:tblGrid>
      <w:tr w:rsidR="4A7F3B0B" w:rsidRPr="00DB613F" w14:paraId="26AABDBD" w14:textId="77777777" w:rsidTr="0089112D">
        <w:trPr>
          <w:trHeight w:val="465"/>
        </w:trPr>
        <w:tc>
          <w:tcPr>
            <w:tcW w:w="0" w:type="auto"/>
            <w:tcBorders>
              <w:top w:val="single" w:sz="6" w:space="0" w:color="546162"/>
              <w:left w:val="single" w:sz="6" w:space="0" w:color="546162"/>
              <w:bottom w:val="single" w:sz="6" w:space="0" w:color="546162"/>
              <w:right w:val="single" w:sz="6" w:space="0" w:color="546162"/>
            </w:tcBorders>
          </w:tcPr>
          <w:p w14:paraId="1B407571" w14:textId="221D3E3D" w:rsidR="4A7F3B0B" w:rsidRPr="00DB613F" w:rsidRDefault="4A7F3B0B" w:rsidP="00DB613F">
            <w:pPr>
              <w:pStyle w:val="TableParagraph"/>
              <w:spacing w:before="21" w:line="199" w:lineRule="auto"/>
              <w:ind w:left="0" w:right="-140"/>
              <w:rPr>
                <w:rFonts w:ascii="Aptos" w:hAnsi="Aptos"/>
                <w:szCs w:val="24"/>
              </w:rPr>
            </w:pPr>
            <w:r w:rsidRPr="00DB613F">
              <w:rPr>
                <w:rFonts w:ascii="Aptos" w:hAnsi="Aptos"/>
                <w:szCs w:val="24"/>
              </w:rPr>
              <w:t>Patient Safety Incident Identifier (e.g., Near Miss, No-harm or harmful)</w:t>
            </w:r>
          </w:p>
        </w:tc>
        <w:tc>
          <w:tcPr>
            <w:tcW w:w="0" w:type="auto"/>
            <w:tcBorders>
              <w:top w:val="single" w:sz="6" w:space="0" w:color="546162"/>
              <w:left w:val="single" w:sz="6" w:space="0" w:color="546162"/>
              <w:bottom w:val="single" w:sz="6" w:space="0" w:color="546162"/>
              <w:right w:val="single" w:sz="6" w:space="0" w:color="546162"/>
            </w:tcBorders>
          </w:tcPr>
          <w:p w14:paraId="1CB6D7DE" w14:textId="0843C136" w:rsidR="4A7F3B0B" w:rsidRPr="00DB613F" w:rsidRDefault="4A7F3B0B" w:rsidP="00DB613F">
            <w:pPr>
              <w:pStyle w:val="TableParagraph"/>
              <w:ind w:left="40"/>
              <w:rPr>
                <w:rFonts w:ascii="Aptos" w:hAnsi="Aptos"/>
                <w:szCs w:val="24"/>
              </w:rPr>
            </w:pPr>
            <w:r w:rsidRPr="00DB613F">
              <w:rPr>
                <w:rFonts w:ascii="Aptos" w:hAnsi="Aptos"/>
                <w:szCs w:val="24"/>
              </w:rPr>
              <w:t>Identify the situation/incident type this plan applies to. How was the incident recognized?</w:t>
            </w:r>
          </w:p>
        </w:tc>
      </w:tr>
      <w:tr w:rsidR="4A7F3B0B" w:rsidRPr="00DB613F" w14:paraId="460129C3" w14:textId="77777777" w:rsidTr="0089112D">
        <w:trPr>
          <w:trHeight w:val="285"/>
        </w:trPr>
        <w:tc>
          <w:tcPr>
            <w:tcW w:w="0" w:type="auto"/>
            <w:tcBorders>
              <w:top w:val="single" w:sz="6" w:space="0" w:color="546162"/>
              <w:left w:val="single" w:sz="6" w:space="0" w:color="546162"/>
              <w:bottom w:val="single" w:sz="6" w:space="0" w:color="546162"/>
              <w:right w:val="single" w:sz="6" w:space="0" w:color="546162"/>
            </w:tcBorders>
          </w:tcPr>
          <w:p w14:paraId="1978630C" w14:textId="750C1E77" w:rsidR="4A7F3B0B" w:rsidRPr="00DB613F" w:rsidRDefault="4A7F3B0B" w:rsidP="00DB613F">
            <w:pPr>
              <w:pStyle w:val="TableParagraph"/>
              <w:spacing w:before="0" w:line="293" w:lineRule="exact"/>
              <w:ind w:left="0"/>
              <w:rPr>
                <w:rFonts w:ascii="Aptos" w:hAnsi="Aptos"/>
                <w:szCs w:val="24"/>
              </w:rPr>
            </w:pPr>
            <w:r w:rsidRPr="00DB613F">
              <w:rPr>
                <w:rFonts w:ascii="Aptos" w:hAnsi="Aptos"/>
                <w:szCs w:val="24"/>
              </w:rPr>
              <w:t>Publication Date</w:t>
            </w:r>
          </w:p>
        </w:tc>
        <w:tc>
          <w:tcPr>
            <w:tcW w:w="0" w:type="auto"/>
            <w:tcBorders>
              <w:top w:val="single" w:sz="6" w:space="0" w:color="546162"/>
              <w:left w:val="single" w:sz="6" w:space="0" w:color="546162"/>
              <w:bottom w:val="single" w:sz="6" w:space="0" w:color="546162"/>
              <w:right w:val="single" w:sz="6" w:space="0" w:color="546162"/>
            </w:tcBorders>
          </w:tcPr>
          <w:p w14:paraId="6F278570" w14:textId="310F10D4" w:rsidR="4A7F3B0B" w:rsidRPr="00DB613F" w:rsidRDefault="4A7F3B0B" w:rsidP="00DB613F">
            <w:pPr>
              <w:pStyle w:val="TableParagraph"/>
              <w:ind w:left="40"/>
              <w:rPr>
                <w:rFonts w:ascii="Aptos" w:hAnsi="Aptos"/>
                <w:szCs w:val="24"/>
              </w:rPr>
            </w:pPr>
            <w:r w:rsidRPr="00DB613F">
              <w:rPr>
                <w:rFonts w:ascii="Aptos" w:hAnsi="Aptos"/>
                <w:szCs w:val="24"/>
              </w:rPr>
              <w:t>Date the plan was created</w:t>
            </w:r>
          </w:p>
        </w:tc>
      </w:tr>
      <w:tr w:rsidR="4A7F3B0B" w:rsidRPr="00DB613F" w14:paraId="07D90DCF" w14:textId="77777777" w:rsidTr="0089112D">
        <w:trPr>
          <w:trHeight w:val="255"/>
        </w:trPr>
        <w:tc>
          <w:tcPr>
            <w:tcW w:w="0" w:type="auto"/>
            <w:tcBorders>
              <w:top w:val="single" w:sz="6" w:space="0" w:color="546162"/>
              <w:left w:val="single" w:sz="6" w:space="0" w:color="546162"/>
              <w:bottom w:val="single" w:sz="6" w:space="0" w:color="546162"/>
              <w:right w:val="single" w:sz="6" w:space="0" w:color="546162"/>
            </w:tcBorders>
          </w:tcPr>
          <w:p w14:paraId="2A641AEE" w14:textId="118D0A26" w:rsidR="4A7F3B0B" w:rsidRPr="00DB613F" w:rsidRDefault="4A7F3B0B" w:rsidP="00DB613F">
            <w:pPr>
              <w:pStyle w:val="TableParagraph"/>
              <w:tabs>
                <w:tab w:val="left" w:pos="274"/>
              </w:tabs>
              <w:spacing w:before="0" w:line="266" w:lineRule="exact"/>
              <w:ind w:left="0"/>
              <w:rPr>
                <w:rFonts w:ascii="Aptos" w:hAnsi="Aptos"/>
                <w:szCs w:val="24"/>
              </w:rPr>
            </w:pPr>
            <w:r w:rsidRPr="00DB613F">
              <w:rPr>
                <w:rFonts w:ascii="Aptos" w:hAnsi="Aptos"/>
                <w:szCs w:val="24"/>
              </w:rPr>
              <w:t>Purpose</w:t>
            </w:r>
          </w:p>
        </w:tc>
        <w:tc>
          <w:tcPr>
            <w:tcW w:w="0" w:type="auto"/>
            <w:tcBorders>
              <w:top w:val="single" w:sz="6" w:space="0" w:color="546162"/>
              <w:left w:val="single" w:sz="6" w:space="0" w:color="546162"/>
              <w:bottom w:val="single" w:sz="6" w:space="0" w:color="546162"/>
              <w:right w:val="single" w:sz="6" w:space="0" w:color="546162"/>
            </w:tcBorders>
          </w:tcPr>
          <w:p w14:paraId="6E038878" w14:textId="7C94A060" w:rsidR="4A7F3B0B" w:rsidRPr="00DB613F" w:rsidRDefault="4A7F3B0B" w:rsidP="00DB613F">
            <w:pPr>
              <w:pStyle w:val="TableParagraph"/>
              <w:ind w:left="40"/>
              <w:rPr>
                <w:rFonts w:ascii="Aptos" w:hAnsi="Aptos"/>
                <w:szCs w:val="24"/>
              </w:rPr>
            </w:pPr>
            <w:r w:rsidRPr="00DB613F">
              <w:rPr>
                <w:rFonts w:ascii="Aptos" w:hAnsi="Aptos"/>
                <w:szCs w:val="24"/>
              </w:rPr>
              <w:t>Define the purpose of the plan, its application, and limitations.</w:t>
            </w:r>
          </w:p>
        </w:tc>
      </w:tr>
      <w:tr w:rsidR="4A7F3B0B" w:rsidRPr="00DB613F" w14:paraId="59699931" w14:textId="77777777" w:rsidTr="0089112D">
        <w:trPr>
          <w:trHeight w:val="465"/>
        </w:trPr>
        <w:tc>
          <w:tcPr>
            <w:tcW w:w="0" w:type="auto"/>
            <w:tcBorders>
              <w:top w:val="single" w:sz="6" w:space="0" w:color="546162"/>
              <w:left w:val="single" w:sz="6" w:space="0" w:color="546162"/>
              <w:bottom w:val="single" w:sz="6" w:space="0" w:color="546162"/>
              <w:right w:val="single" w:sz="6" w:space="0" w:color="546162"/>
            </w:tcBorders>
          </w:tcPr>
          <w:p w14:paraId="139E264A" w14:textId="59AD0C87" w:rsidR="4A7F3B0B" w:rsidRPr="00DB613F" w:rsidRDefault="4A7F3B0B" w:rsidP="00DB613F">
            <w:pPr>
              <w:pStyle w:val="TableParagraph"/>
              <w:tabs>
                <w:tab w:val="left" w:pos="274"/>
              </w:tabs>
              <w:spacing w:before="0" w:line="302" w:lineRule="exact"/>
              <w:ind w:left="0"/>
              <w:rPr>
                <w:rFonts w:ascii="Aptos" w:hAnsi="Aptos"/>
                <w:szCs w:val="24"/>
              </w:rPr>
            </w:pPr>
            <w:r w:rsidRPr="00DB613F">
              <w:rPr>
                <w:rFonts w:ascii="Aptos" w:hAnsi="Aptos"/>
                <w:szCs w:val="24"/>
              </w:rPr>
              <w:t>Immediate Management</w:t>
            </w:r>
          </w:p>
        </w:tc>
        <w:tc>
          <w:tcPr>
            <w:tcW w:w="0" w:type="auto"/>
            <w:tcBorders>
              <w:top w:val="single" w:sz="6" w:space="0" w:color="546162"/>
              <w:left w:val="single" w:sz="6" w:space="0" w:color="546162"/>
              <w:bottom w:val="single" w:sz="6" w:space="0" w:color="546162"/>
              <w:right w:val="single" w:sz="6" w:space="0" w:color="546162"/>
            </w:tcBorders>
          </w:tcPr>
          <w:p w14:paraId="3D7A2963" w14:textId="3573AB1A" w:rsidR="4A7F3B0B" w:rsidRPr="00DB613F" w:rsidRDefault="4A7F3B0B" w:rsidP="00DB613F">
            <w:pPr>
              <w:pStyle w:val="TableParagraph"/>
              <w:ind w:left="40"/>
              <w:rPr>
                <w:rFonts w:ascii="Aptos" w:hAnsi="Aptos"/>
                <w:szCs w:val="24"/>
              </w:rPr>
            </w:pPr>
            <w:r w:rsidRPr="00DB613F">
              <w:rPr>
                <w:rFonts w:ascii="Aptos" w:hAnsi="Aptos"/>
                <w:szCs w:val="24"/>
              </w:rPr>
              <w:t>List the steps and strategies to prevent and/or manage the incident/harm should it arise.</w:t>
            </w:r>
          </w:p>
        </w:tc>
      </w:tr>
      <w:tr w:rsidR="4A7F3B0B" w:rsidRPr="00DB613F" w14:paraId="3712D0D3" w14:textId="77777777" w:rsidTr="0089112D">
        <w:trPr>
          <w:trHeight w:val="465"/>
        </w:trPr>
        <w:tc>
          <w:tcPr>
            <w:tcW w:w="0" w:type="auto"/>
            <w:tcBorders>
              <w:top w:val="single" w:sz="6" w:space="0" w:color="546162"/>
              <w:left w:val="single" w:sz="6" w:space="0" w:color="546162"/>
              <w:bottom w:val="single" w:sz="6" w:space="0" w:color="546162"/>
              <w:right w:val="single" w:sz="6" w:space="0" w:color="546162"/>
            </w:tcBorders>
          </w:tcPr>
          <w:p w14:paraId="488D24E0" w14:textId="3A78A865" w:rsidR="4A7F3B0B" w:rsidRPr="00DB613F" w:rsidRDefault="4A7F3B0B" w:rsidP="00DB613F">
            <w:pPr>
              <w:pStyle w:val="TableParagraph"/>
              <w:tabs>
                <w:tab w:val="left" w:pos="274"/>
              </w:tabs>
              <w:spacing w:before="21" w:line="199" w:lineRule="auto"/>
              <w:ind w:left="0" w:right="917"/>
              <w:rPr>
                <w:rFonts w:ascii="Aptos" w:hAnsi="Aptos"/>
                <w:szCs w:val="24"/>
              </w:rPr>
            </w:pPr>
            <w:r w:rsidRPr="00DB613F">
              <w:rPr>
                <w:rFonts w:ascii="Aptos" w:hAnsi="Aptos"/>
                <w:szCs w:val="24"/>
              </w:rPr>
              <w:t>Equipment (type and location)</w:t>
            </w:r>
          </w:p>
        </w:tc>
        <w:tc>
          <w:tcPr>
            <w:tcW w:w="0" w:type="auto"/>
            <w:tcBorders>
              <w:top w:val="single" w:sz="6" w:space="0" w:color="546162"/>
              <w:left w:val="single" w:sz="6" w:space="0" w:color="546162"/>
              <w:bottom w:val="single" w:sz="6" w:space="0" w:color="546162"/>
              <w:right w:val="single" w:sz="6" w:space="0" w:color="546162"/>
            </w:tcBorders>
          </w:tcPr>
          <w:p w14:paraId="238F4CA2" w14:textId="35A0395C" w:rsidR="4A7F3B0B" w:rsidRPr="00DB613F" w:rsidRDefault="4A7F3B0B" w:rsidP="00DB613F">
            <w:pPr>
              <w:pStyle w:val="TableParagraph"/>
              <w:spacing w:before="42"/>
              <w:ind w:left="40"/>
              <w:rPr>
                <w:rFonts w:ascii="Aptos" w:hAnsi="Aptos"/>
                <w:szCs w:val="24"/>
              </w:rPr>
            </w:pPr>
            <w:r w:rsidRPr="00DB613F">
              <w:rPr>
                <w:rFonts w:ascii="Aptos" w:hAnsi="Aptos"/>
                <w:szCs w:val="24"/>
              </w:rPr>
              <w:t>List the equipment required to manage the event, and where the equipment is located.</w:t>
            </w:r>
          </w:p>
        </w:tc>
      </w:tr>
      <w:tr w:rsidR="4A7F3B0B" w:rsidRPr="00DB613F" w14:paraId="18F2C6ED" w14:textId="77777777" w:rsidTr="0089112D">
        <w:trPr>
          <w:trHeight w:val="510"/>
        </w:trPr>
        <w:tc>
          <w:tcPr>
            <w:tcW w:w="0" w:type="auto"/>
            <w:tcBorders>
              <w:top w:val="single" w:sz="6" w:space="0" w:color="546162"/>
              <w:left w:val="single" w:sz="6" w:space="0" w:color="546162"/>
              <w:bottom w:val="single" w:sz="6" w:space="0" w:color="546162"/>
              <w:right w:val="single" w:sz="6" w:space="0" w:color="546162"/>
            </w:tcBorders>
          </w:tcPr>
          <w:p w14:paraId="7EBD697B" w14:textId="5CF54F3D" w:rsidR="4A7F3B0B" w:rsidRPr="00DB613F" w:rsidRDefault="4A7F3B0B" w:rsidP="00DB613F">
            <w:pPr>
              <w:pStyle w:val="TableParagraph"/>
              <w:tabs>
                <w:tab w:val="left" w:pos="274"/>
              </w:tabs>
              <w:spacing w:before="0" w:line="302" w:lineRule="exact"/>
              <w:ind w:left="0"/>
              <w:rPr>
                <w:rFonts w:ascii="Aptos" w:hAnsi="Aptos"/>
                <w:szCs w:val="24"/>
              </w:rPr>
            </w:pPr>
            <w:r w:rsidRPr="00DB613F">
              <w:rPr>
                <w:rFonts w:ascii="Aptos" w:hAnsi="Aptos"/>
                <w:szCs w:val="24"/>
              </w:rPr>
              <w:t>Personnel Involved</w:t>
            </w:r>
          </w:p>
        </w:tc>
        <w:tc>
          <w:tcPr>
            <w:tcW w:w="0" w:type="auto"/>
            <w:tcBorders>
              <w:top w:val="single" w:sz="6" w:space="0" w:color="546162"/>
              <w:left w:val="single" w:sz="6" w:space="0" w:color="546162"/>
              <w:bottom w:val="single" w:sz="6" w:space="0" w:color="546162"/>
              <w:right w:val="single" w:sz="6" w:space="0" w:color="546162"/>
            </w:tcBorders>
          </w:tcPr>
          <w:p w14:paraId="6EB20D5F" w14:textId="0EC1A3A4" w:rsidR="4A7F3B0B" w:rsidRPr="00DB613F" w:rsidRDefault="4A7F3B0B" w:rsidP="00DB613F">
            <w:pPr>
              <w:pStyle w:val="TableParagraph"/>
              <w:tabs>
                <w:tab w:val="left" w:pos="240"/>
              </w:tabs>
              <w:ind w:left="40"/>
              <w:rPr>
                <w:rFonts w:ascii="Aptos" w:hAnsi="Aptos"/>
                <w:szCs w:val="24"/>
              </w:rPr>
            </w:pPr>
            <w:r w:rsidRPr="00DB613F">
              <w:rPr>
                <w:rFonts w:ascii="Aptos" w:hAnsi="Aptos"/>
                <w:szCs w:val="24"/>
              </w:rPr>
              <w:t>List the individuals involved in managing the event.</w:t>
            </w:r>
          </w:p>
          <w:p w14:paraId="7F4F21EE" w14:textId="7DD26A04" w:rsidR="4A7F3B0B" w:rsidRPr="00DB613F" w:rsidRDefault="4A7F3B0B" w:rsidP="00DB613F">
            <w:pPr>
              <w:pStyle w:val="TableParagraph"/>
              <w:tabs>
                <w:tab w:val="left" w:pos="240"/>
              </w:tabs>
              <w:spacing w:before="47"/>
              <w:ind w:left="40"/>
              <w:rPr>
                <w:rFonts w:ascii="Aptos" w:hAnsi="Aptos"/>
                <w:szCs w:val="24"/>
              </w:rPr>
            </w:pPr>
            <w:r w:rsidRPr="00DB613F">
              <w:rPr>
                <w:rFonts w:ascii="Aptos" w:hAnsi="Aptos"/>
                <w:szCs w:val="24"/>
              </w:rPr>
              <w:t>Describe their roles and responsibilities.</w:t>
            </w:r>
          </w:p>
        </w:tc>
      </w:tr>
      <w:tr w:rsidR="4A7F3B0B" w:rsidRPr="00DB613F" w14:paraId="06BF9853" w14:textId="77777777" w:rsidTr="0089112D">
        <w:trPr>
          <w:trHeight w:val="1380"/>
        </w:trPr>
        <w:tc>
          <w:tcPr>
            <w:tcW w:w="0" w:type="auto"/>
            <w:tcBorders>
              <w:top w:val="single" w:sz="6" w:space="0" w:color="546162"/>
              <w:left w:val="single" w:sz="6" w:space="0" w:color="546162"/>
              <w:bottom w:val="single" w:sz="6" w:space="0" w:color="546162"/>
              <w:right w:val="single" w:sz="6" w:space="0" w:color="546162"/>
            </w:tcBorders>
          </w:tcPr>
          <w:p w14:paraId="57FF9792" w14:textId="73FBC859" w:rsidR="4A7F3B0B" w:rsidRPr="00DB613F" w:rsidRDefault="4A7F3B0B" w:rsidP="00DB613F">
            <w:pPr>
              <w:pStyle w:val="TableParagraph"/>
              <w:tabs>
                <w:tab w:val="left" w:pos="274"/>
              </w:tabs>
              <w:spacing w:before="0" w:line="301" w:lineRule="exact"/>
              <w:ind w:left="0"/>
              <w:rPr>
                <w:rFonts w:ascii="Aptos" w:hAnsi="Aptos"/>
                <w:szCs w:val="24"/>
              </w:rPr>
            </w:pPr>
            <w:r w:rsidRPr="00DB613F">
              <w:rPr>
                <w:rFonts w:ascii="Aptos" w:hAnsi="Aptos"/>
                <w:szCs w:val="24"/>
              </w:rPr>
              <w:t>Patient/Family Role</w:t>
            </w:r>
          </w:p>
        </w:tc>
        <w:tc>
          <w:tcPr>
            <w:tcW w:w="0" w:type="auto"/>
            <w:tcBorders>
              <w:top w:val="single" w:sz="6" w:space="0" w:color="546162"/>
              <w:left w:val="single" w:sz="6" w:space="0" w:color="546162"/>
              <w:bottom w:val="single" w:sz="6" w:space="0" w:color="546162"/>
              <w:right w:val="single" w:sz="6" w:space="0" w:color="546162"/>
            </w:tcBorders>
          </w:tcPr>
          <w:p w14:paraId="2A83696C" w14:textId="0141F17C" w:rsidR="4A7F3B0B" w:rsidRPr="00DB613F" w:rsidRDefault="4A7F3B0B" w:rsidP="00DB613F">
            <w:pPr>
              <w:pStyle w:val="TableParagraph"/>
              <w:ind w:left="0"/>
              <w:rPr>
                <w:rFonts w:ascii="Aptos" w:hAnsi="Aptos"/>
                <w:szCs w:val="24"/>
              </w:rPr>
            </w:pPr>
            <w:r w:rsidRPr="00DB613F">
              <w:rPr>
                <w:rFonts w:ascii="Aptos" w:hAnsi="Aptos"/>
                <w:szCs w:val="24"/>
              </w:rPr>
              <w:t>List the actions to be undertaken by the patient/family while in the practice setting.</w:t>
            </w:r>
          </w:p>
          <w:p w14:paraId="153F04DB" w14:textId="0DA9C1F2" w:rsidR="4A7F3B0B" w:rsidRPr="00DB613F" w:rsidRDefault="4A7F3B0B" w:rsidP="00DB613F">
            <w:pPr>
              <w:pStyle w:val="TableParagraph"/>
              <w:spacing w:before="47"/>
              <w:ind w:left="0" w:right="1264"/>
              <w:rPr>
                <w:rFonts w:ascii="Aptos" w:hAnsi="Aptos"/>
                <w:szCs w:val="24"/>
              </w:rPr>
            </w:pPr>
            <w:r w:rsidRPr="00DB613F">
              <w:rPr>
                <w:rFonts w:ascii="Aptos" w:hAnsi="Aptos"/>
                <w:szCs w:val="24"/>
              </w:rPr>
              <w:t>List the routine instructions to be provided to the patient/family for care after the patient leaves the practice setting, including the need for accompaniment or supervision and ongoing communication with the treating physiotherapist.</w:t>
            </w:r>
          </w:p>
          <w:p w14:paraId="322EC5A0" w14:textId="2B8DFB98" w:rsidR="4A7F3B0B" w:rsidRPr="00DB613F" w:rsidRDefault="4A7F3B0B" w:rsidP="00DB613F">
            <w:pPr>
              <w:pStyle w:val="TableParagraph"/>
              <w:spacing w:before="47"/>
              <w:ind w:left="0"/>
              <w:rPr>
                <w:rFonts w:ascii="Aptos" w:hAnsi="Aptos"/>
                <w:szCs w:val="24"/>
              </w:rPr>
            </w:pPr>
            <w:r w:rsidRPr="00DB613F">
              <w:rPr>
                <w:rFonts w:ascii="Aptos" w:hAnsi="Aptos"/>
                <w:szCs w:val="24"/>
              </w:rPr>
              <w:t>Include any protocols that the patient is directed to follow to assist with management of the event.</w:t>
            </w:r>
          </w:p>
        </w:tc>
      </w:tr>
      <w:tr w:rsidR="4A7F3B0B" w:rsidRPr="00DB613F" w14:paraId="1093E51E" w14:textId="77777777" w:rsidTr="0092467B">
        <w:trPr>
          <w:trHeight w:val="1966"/>
        </w:trPr>
        <w:tc>
          <w:tcPr>
            <w:tcW w:w="0" w:type="auto"/>
            <w:tcBorders>
              <w:top w:val="single" w:sz="6" w:space="0" w:color="546162"/>
              <w:left w:val="single" w:sz="6" w:space="0" w:color="546162"/>
              <w:bottom w:val="single" w:sz="6" w:space="0" w:color="546162"/>
              <w:right w:val="single" w:sz="6" w:space="0" w:color="546162"/>
            </w:tcBorders>
          </w:tcPr>
          <w:p w14:paraId="700E37A9" w14:textId="67AF75F1" w:rsidR="4A7F3B0B" w:rsidRPr="00DB613F" w:rsidRDefault="4A7F3B0B" w:rsidP="00DB613F">
            <w:pPr>
              <w:pStyle w:val="TableParagraph"/>
              <w:tabs>
                <w:tab w:val="left" w:pos="410"/>
              </w:tabs>
              <w:spacing w:before="21" w:line="199" w:lineRule="auto"/>
              <w:ind w:left="0" w:right="450"/>
              <w:rPr>
                <w:rFonts w:ascii="Aptos" w:hAnsi="Aptos"/>
                <w:szCs w:val="24"/>
              </w:rPr>
            </w:pPr>
            <w:r w:rsidRPr="00DB613F">
              <w:rPr>
                <w:rFonts w:ascii="Aptos" w:hAnsi="Aptos"/>
                <w:szCs w:val="24"/>
              </w:rPr>
              <w:t>Recommended Follow-up Actions</w:t>
            </w:r>
          </w:p>
        </w:tc>
        <w:tc>
          <w:tcPr>
            <w:tcW w:w="0" w:type="auto"/>
            <w:tcBorders>
              <w:top w:val="single" w:sz="6" w:space="0" w:color="546162"/>
              <w:left w:val="single" w:sz="6" w:space="0" w:color="546162"/>
              <w:bottom w:val="single" w:sz="6" w:space="0" w:color="546162"/>
              <w:right w:val="single" w:sz="6" w:space="0" w:color="546162"/>
            </w:tcBorders>
          </w:tcPr>
          <w:p w14:paraId="1C1FF97F" w14:textId="202B93BE" w:rsidR="4A7F3B0B" w:rsidRPr="00DB613F" w:rsidRDefault="4A7F3B0B" w:rsidP="0092467B">
            <w:pPr>
              <w:pStyle w:val="TableParagraph"/>
              <w:ind w:left="30" w:right="248"/>
              <w:rPr>
                <w:rFonts w:ascii="Aptos" w:hAnsi="Aptos"/>
                <w:szCs w:val="24"/>
              </w:rPr>
            </w:pPr>
            <w:r w:rsidRPr="00DB613F">
              <w:rPr>
                <w:rFonts w:ascii="Aptos" w:hAnsi="Aptos"/>
                <w:szCs w:val="24"/>
              </w:rPr>
              <w:t>List actions to be undertaken by the treating therapist or others involved in the management of the incident and relevant documents or resources, including:</w:t>
            </w:r>
          </w:p>
          <w:p w14:paraId="53F37C8C" w14:textId="45AAD165" w:rsidR="4A7F3B0B" w:rsidRPr="00DB613F" w:rsidRDefault="4A7F3B0B" w:rsidP="0092467B">
            <w:pPr>
              <w:pStyle w:val="TableParagraph"/>
              <w:tabs>
                <w:tab w:val="left" w:pos="236"/>
              </w:tabs>
              <w:spacing w:before="47"/>
              <w:ind w:left="30"/>
              <w:rPr>
                <w:rFonts w:ascii="Aptos" w:hAnsi="Aptos"/>
                <w:szCs w:val="24"/>
              </w:rPr>
            </w:pPr>
            <w:r w:rsidRPr="00DB613F">
              <w:rPr>
                <w:rFonts w:ascii="Aptos" w:hAnsi="Aptos"/>
                <w:szCs w:val="24"/>
              </w:rPr>
              <w:t>Signs and symptoms to be monitored by the patient or on subsequent visits</w:t>
            </w:r>
          </w:p>
          <w:p w14:paraId="25BF5AC1" w14:textId="6C2CFB73" w:rsidR="4A7F3B0B" w:rsidRPr="00DB613F" w:rsidRDefault="4A7F3B0B" w:rsidP="0092467B">
            <w:pPr>
              <w:pStyle w:val="TableParagraph"/>
              <w:tabs>
                <w:tab w:val="left" w:pos="236"/>
              </w:tabs>
              <w:spacing w:before="47"/>
              <w:ind w:left="30"/>
              <w:rPr>
                <w:rFonts w:ascii="Aptos" w:hAnsi="Aptos"/>
                <w:szCs w:val="24"/>
              </w:rPr>
            </w:pPr>
            <w:r w:rsidRPr="00DB613F">
              <w:rPr>
                <w:rFonts w:ascii="Aptos" w:hAnsi="Aptos"/>
                <w:szCs w:val="24"/>
              </w:rPr>
              <w:t>Communication to be completed by the treating therapist</w:t>
            </w:r>
          </w:p>
          <w:p w14:paraId="38889A4D" w14:textId="13B58753" w:rsidR="4A7F3B0B" w:rsidRPr="00DB613F" w:rsidRDefault="4A7F3B0B" w:rsidP="0092467B">
            <w:pPr>
              <w:pStyle w:val="TableParagraph"/>
              <w:tabs>
                <w:tab w:val="left" w:pos="436"/>
              </w:tabs>
              <w:spacing w:before="47"/>
              <w:ind w:left="30"/>
              <w:rPr>
                <w:rFonts w:ascii="Aptos" w:hAnsi="Aptos"/>
                <w:szCs w:val="24"/>
              </w:rPr>
            </w:pPr>
            <w:r w:rsidRPr="00DB613F">
              <w:rPr>
                <w:rFonts w:ascii="Aptos" w:hAnsi="Aptos"/>
                <w:szCs w:val="24"/>
              </w:rPr>
              <w:t>Follow up with other health professionals involved in the patient’s care</w:t>
            </w:r>
          </w:p>
          <w:p w14:paraId="0C0CA8EC" w14:textId="1B274960" w:rsidR="4A7F3B0B" w:rsidRPr="00DB613F" w:rsidRDefault="4A7F3B0B" w:rsidP="0092467B">
            <w:pPr>
              <w:pStyle w:val="TableParagraph"/>
              <w:tabs>
                <w:tab w:val="left" w:pos="436"/>
              </w:tabs>
              <w:spacing w:before="47"/>
              <w:ind w:left="30"/>
              <w:rPr>
                <w:rFonts w:ascii="Aptos" w:hAnsi="Aptos"/>
                <w:szCs w:val="24"/>
              </w:rPr>
            </w:pPr>
            <w:r w:rsidRPr="00DB613F">
              <w:rPr>
                <w:rFonts w:ascii="Aptos" w:hAnsi="Aptos"/>
                <w:szCs w:val="24"/>
              </w:rPr>
              <w:t>Patient communication to address concerns/provide advice</w:t>
            </w:r>
          </w:p>
          <w:p w14:paraId="5F904C3A" w14:textId="01E4BCF8" w:rsidR="4A7F3B0B" w:rsidRPr="00DB613F" w:rsidRDefault="4A7F3B0B" w:rsidP="0092467B">
            <w:pPr>
              <w:pStyle w:val="TableParagraph"/>
              <w:tabs>
                <w:tab w:val="left" w:pos="236"/>
              </w:tabs>
              <w:spacing w:before="47"/>
              <w:ind w:left="30"/>
              <w:rPr>
                <w:rFonts w:ascii="Aptos" w:hAnsi="Aptos"/>
                <w:szCs w:val="24"/>
              </w:rPr>
            </w:pPr>
            <w:r w:rsidRPr="00DB613F">
              <w:rPr>
                <w:rFonts w:ascii="Aptos" w:hAnsi="Aptos"/>
                <w:szCs w:val="24"/>
              </w:rPr>
              <w:t>Incident Review, including:</w:t>
            </w:r>
          </w:p>
          <w:p w14:paraId="1E377499" w14:textId="30175F12" w:rsidR="4A7F3B0B" w:rsidRPr="00DB613F" w:rsidRDefault="4A7F3B0B" w:rsidP="0092467B">
            <w:pPr>
              <w:pStyle w:val="TableParagraph"/>
              <w:tabs>
                <w:tab w:val="left" w:pos="456"/>
              </w:tabs>
              <w:spacing w:before="47"/>
              <w:ind w:left="30"/>
              <w:rPr>
                <w:rFonts w:ascii="Aptos" w:hAnsi="Aptos"/>
                <w:szCs w:val="24"/>
              </w:rPr>
            </w:pPr>
            <w:r w:rsidRPr="00DB613F">
              <w:rPr>
                <w:rFonts w:ascii="Aptos" w:hAnsi="Aptos"/>
                <w:szCs w:val="24"/>
              </w:rPr>
              <w:t>Site specific forms for tracking and reporting.</w:t>
            </w:r>
          </w:p>
          <w:p w14:paraId="73CC83E0" w14:textId="34BA2D72" w:rsidR="4A7F3B0B" w:rsidRPr="00DB613F" w:rsidRDefault="4A7F3B0B" w:rsidP="0092467B">
            <w:pPr>
              <w:pStyle w:val="TableParagraph"/>
              <w:tabs>
                <w:tab w:val="left" w:pos="456"/>
              </w:tabs>
              <w:spacing w:before="48"/>
              <w:ind w:left="30"/>
              <w:rPr>
                <w:rFonts w:ascii="Aptos" w:hAnsi="Aptos"/>
                <w:szCs w:val="24"/>
              </w:rPr>
            </w:pPr>
            <w:r w:rsidRPr="00DB613F">
              <w:rPr>
                <w:rFonts w:ascii="Aptos" w:hAnsi="Aptos"/>
                <w:szCs w:val="24"/>
              </w:rPr>
              <w:t>Incident analysis to understand contributing factors.</w:t>
            </w:r>
          </w:p>
          <w:p w14:paraId="6EDC0B2A" w14:textId="100F245F" w:rsidR="4A7F3B0B" w:rsidRPr="00DB613F" w:rsidRDefault="4A7F3B0B" w:rsidP="0092467B">
            <w:pPr>
              <w:pStyle w:val="TableParagraph"/>
              <w:tabs>
                <w:tab w:val="left" w:pos="456"/>
              </w:tabs>
              <w:spacing w:before="47"/>
              <w:ind w:left="30"/>
              <w:rPr>
                <w:rFonts w:ascii="Aptos" w:hAnsi="Aptos"/>
                <w:szCs w:val="24"/>
              </w:rPr>
            </w:pPr>
            <w:r w:rsidRPr="00DB613F">
              <w:rPr>
                <w:rFonts w:ascii="Aptos" w:hAnsi="Aptos"/>
                <w:szCs w:val="24"/>
              </w:rPr>
              <w:t>Identification of measures to mitigate risk and reduce the chance of recurrence.</w:t>
            </w:r>
          </w:p>
          <w:p w14:paraId="26C970C3" w14:textId="570F1500" w:rsidR="4A7F3B0B" w:rsidRPr="00DB613F" w:rsidRDefault="4A7F3B0B" w:rsidP="0092467B">
            <w:pPr>
              <w:pStyle w:val="TableParagraph"/>
              <w:tabs>
                <w:tab w:val="left" w:pos="456"/>
              </w:tabs>
              <w:spacing w:before="50" w:line="235" w:lineRule="auto"/>
              <w:ind w:left="30" w:right="1368"/>
              <w:rPr>
                <w:rFonts w:ascii="Aptos" w:hAnsi="Aptos"/>
                <w:szCs w:val="24"/>
              </w:rPr>
            </w:pPr>
            <w:r w:rsidRPr="00DB613F">
              <w:rPr>
                <w:rFonts w:ascii="Aptos" w:hAnsi="Aptos"/>
                <w:szCs w:val="24"/>
              </w:rPr>
              <w:lastRenderedPageBreak/>
              <w:t>Disclosure to the patient/patient’s family of findings of the incident review and measures implemented.</w:t>
            </w:r>
          </w:p>
          <w:p w14:paraId="322C893B" w14:textId="49F86BD1" w:rsidR="4A7F3B0B" w:rsidRPr="00DB613F" w:rsidRDefault="4A7F3B0B" w:rsidP="0092467B">
            <w:pPr>
              <w:pStyle w:val="TableParagraph"/>
              <w:tabs>
                <w:tab w:val="left" w:pos="456"/>
              </w:tabs>
              <w:spacing w:before="49"/>
              <w:ind w:left="30"/>
              <w:rPr>
                <w:rFonts w:ascii="Aptos" w:hAnsi="Aptos"/>
                <w:szCs w:val="24"/>
              </w:rPr>
            </w:pPr>
            <w:r w:rsidRPr="00DB613F">
              <w:rPr>
                <w:rFonts w:ascii="Aptos" w:hAnsi="Aptos"/>
                <w:szCs w:val="24"/>
              </w:rPr>
              <w:t>Issuing an apology when appropriate</w:t>
            </w:r>
          </w:p>
          <w:p w14:paraId="0C91554D" w14:textId="6235822D" w:rsidR="4A7F3B0B" w:rsidRPr="00DB613F" w:rsidRDefault="4A7F3B0B" w:rsidP="0092467B">
            <w:pPr>
              <w:pStyle w:val="TableParagraph"/>
              <w:tabs>
                <w:tab w:val="left" w:pos="236"/>
              </w:tabs>
              <w:spacing w:before="47"/>
              <w:ind w:left="30"/>
              <w:rPr>
                <w:rFonts w:ascii="Aptos" w:hAnsi="Aptos"/>
                <w:szCs w:val="24"/>
              </w:rPr>
            </w:pPr>
            <w:r w:rsidRPr="00DB613F">
              <w:rPr>
                <w:rFonts w:ascii="Aptos" w:hAnsi="Aptos"/>
                <w:szCs w:val="24"/>
              </w:rPr>
              <w:t>Support available to personnel involved in the incident.</w:t>
            </w:r>
          </w:p>
        </w:tc>
      </w:tr>
      <w:tr w:rsidR="4A7F3B0B" w:rsidRPr="00DB613F" w14:paraId="4529B0A6" w14:textId="77777777" w:rsidTr="0089112D">
        <w:trPr>
          <w:trHeight w:val="465"/>
        </w:trPr>
        <w:tc>
          <w:tcPr>
            <w:tcW w:w="0" w:type="auto"/>
            <w:tcBorders>
              <w:top w:val="single" w:sz="6" w:space="0" w:color="546162"/>
              <w:left w:val="single" w:sz="6" w:space="0" w:color="546162"/>
              <w:bottom w:val="single" w:sz="6" w:space="0" w:color="546162"/>
              <w:right w:val="single" w:sz="6" w:space="0" w:color="546162"/>
            </w:tcBorders>
          </w:tcPr>
          <w:p w14:paraId="33EDD4EF" w14:textId="3B43EA2E" w:rsidR="4A7F3B0B" w:rsidRPr="00DB613F" w:rsidRDefault="4A7F3B0B" w:rsidP="00DB613F">
            <w:pPr>
              <w:pStyle w:val="TableParagraph"/>
              <w:tabs>
                <w:tab w:val="left" w:pos="274"/>
              </w:tabs>
              <w:spacing w:before="0" w:line="301" w:lineRule="exact"/>
              <w:ind w:left="0"/>
              <w:rPr>
                <w:rFonts w:ascii="Aptos" w:hAnsi="Aptos"/>
                <w:szCs w:val="24"/>
              </w:rPr>
            </w:pPr>
            <w:r w:rsidRPr="00DB613F">
              <w:rPr>
                <w:rFonts w:ascii="Aptos" w:hAnsi="Aptos"/>
                <w:szCs w:val="24"/>
              </w:rPr>
              <w:lastRenderedPageBreak/>
              <w:t>Date of Next Review</w:t>
            </w:r>
          </w:p>
        </w:tc>
        <w:tc>
          <w:tcPr>
            <w:tcW w:w="0" w:type="auto"/>
            <w:tcBorders>
              <w:top w:val="single" w:sz="6" w:space="0" w:color="546162"/>
              <w:left w:val="single" w:sz="6" w:space="0" w:color="546162"/>
              <w:bottom w:val="single" w:sz="6" w:space="0" w:color="546162"/>
              <w:right w:val="single" w:sz="6" w:space="0" w:color="546162"/>
            </w:tcBorders>
          </w:tcPr>
          <w:p w14:paraId="050212BF" w14:textId="6DFFA87C" w:rsidR="4A7F3B0B" w:rsidRPr="00DB613F" w:rsidRDefault="4A7F3B0B" w:rsidP="00DB613F">
            <w:pPr>
              <w:pStyle w:val="TableParagraph"/>
              <w:ind w:left="40"/>
              <w:rPr>
                <w:rFonts w:ascii="Aptos" w:hAnsi="Aptos"/>
                <w:szCs w:val="24"/>
              </w:rPr>
            </w:pPr>
            <w:r w:rsidRPr="00DB613F">
              <w:rPr>
                <w:rFonts w:ascii="Aptos" w:hAnsi="Aptos"/>
                <w:szCs w:val="24"/>
              </w:rPr>
              <w:t>Patient safety incident management plans should be reviewed regularly to ensure currency and continuing appropriateness.</w:t>
            </w:r>
          </w:p>
        </w:tc>
      </w:tr>
      <w:tr w:rsidR="4A7F3B0B" w:rsidRPr="00DB613F" w14:paraId="235D26EE" w14:textId="77777777" w:rsidTr="0089112D">
        <w:trPr>
          <w:trHeight w:val="465"/>
        </w:trPr>
        <w:tc>
          <w:tcPr>
            <w:tcW w:w="0" w:type="auto"/>
            <w:tcBorders>
              <w:top w:val="single" w:sz="6" w:space="0" w:color="546162"/>
              <w:left w:val="single" w:sz="6" w:space="0" w:color="546162"/>
              <w:bottom w:val="single" w:sz="6" w:space="0" w:color="546162"/>
              <w:right w:val="single" w:sz="6" w:space="0" w:color="546162"/>
            </w:tcBorders>
          </w:tcPr>
          <w:p w14:paraId="4E8F6BE0" w14:textId="29EABDD9" w:rsidR="4A7F3B0B" w:rsidRPr="00DB613F" w:rsidRDefault="4A7F3B0B" w:rsidP="00DB613F">
            <w:pPr>
              <w:pStyle w:val="TableParagraph"/>
              <w:tabs>
                <w:tab w:val="left" w:pos="241"/>
              </w:tabs>
              <w:spacing w:before="21" w:line="199" w:lineRule="auto"/>
              <w:ind w:left="0" w:right="787"/>
              <w:rPr>
                <w:rFonts w:ascii="Aptos" w:hAnsi="Aptos"/>
                <w:szCs w:val="24"/>
              </w:rPr>
            </w:pPr>
            <w:r w:rsidRPr="00DB613F">
              <w:rPr>
                <w:rFonts w:ascii="Aptos" w:hAnsi="Aptos"/>
                <w:szCs w:val="24"/>
              </w:rPr>
              <w:t>Training Frequency &amp; Date(s) Completed</w:t>
            </w:r>
          </w:p>
        </w:tc>
        <w:tc>
          <w:tcPr>
            <w:tcW w:w="0" w:type="auto"/>
            <w:tcBorders>
              <w:top w:val="single" w:sz="6" w:space="0" w:color="546162"/>
              <w:left w:val="single" w:sz="6" w:space="0" w:color="546162"/>
              <w:bottom w:val="single" w:sz="6" w:space="0" w:color="546162"/>
              <w:right w:val="single" w:sz="6" w:space="0" w:color="546162"/>
            </w:tcBorders>
          </w:tcPr>
          <w:p w14:paraId="665C5C0F" w14:textId="4BD132FB" w:rsidR="4A7F3B0B" w:rsidRPr="00DB613F" w:rsidRDefault="4A7F3B0B" w:rsidP="00DB613F">
            <w:pPr>
              <w:pStyle w:val="TableParagraph"/>
              <w:ind w:left="40"/>
              <w:rPr>
                <w:rFonts w:ascii="Aptos" w:hAnsi="Aptos"/>
                <w:color w:val="231F20"/>
                <w:szCs w:val="24"/>
              </w:rPr>
            </w:pPr>
            <w:r w:rsidRPr="00DB613F">
              <w:rPr>
                <w:rFonts w:ascii="Aptos" w:hAnsi="Aptos"/>
                <w:color w:val="231F20"/>
                <w:szCs w:val="24"/>
              </w:rPr>
              <w:t>When did the training of involved personnel occur?</w:t>
            </w:r>
          </w:p>
        </w:tc>
      </w:tr>
      <w:tr w:rsidR="4A7F3B0B" w:rsidRPr="00DB613F" w14:paraId="2C9C8096" w14:textId="77777777" w:rsidTr="0089112D">
        <w:trPr>
          <w:trHeight w:val="465"/>
        </w:trPr>
        <w:tc>
          <w:tcPr>
            <w:tcW w:w="0" w:type="auto"/>
            <w:tcBorders>
              <w:top w:val="single" w:sz="6" w:space="0" w:color="546162"/>
              <w:left w:val="single" w:sz="6" w:space="0" w:color="546162"/>
              <w:bottom w:val="single" w:sz="6" w:space="0" w:color="546162"/>
              <w:right w:val="single" w:sz="6" w:space="0" w:color="546162"/>
            </w:tcBorders>
          </w:tcPr>
          <w:p w14:paraId="28464825" w14:textId="464DF210" w:rsidR="4A7F3B0B" w:rsidRPr="00DB613F" w:rsidRDefault="4A7F3B0B" w:rsidP="00DB613F">
            <w:pPr>
              <w:pStyle w:val="TableParagraph"/>
              <w:tabs>
                <w:tab w:val="left" w:pos="274"/>
              </w:tabs>
              <w:spacing w:before="21" w:line="199" w:lineRule="auto"/>
              <w:ind w:left="0" w:right="972"/>
              <w:rPr>
                <w:rFonts w:ascii="Aptos" w:hAnsi="Aptos"/>
                <w:szCs w:val="24"/>
              </w:rPr>
            </w:pPr>
            <w:r w:rsidRPr="00DB613F">
              <w:rPr>
                <w:rFonts w:ascii="Aptos" w:hAnsi="Aptos"/>
                <w:szCs w:val="24"/>
              </w:rPr>
              <w:t>Confirmation of Training (Optional)</w:t>
            </w:r>
          </w:p>
        </w:tc>
        <w:tc>
          <w:tcPr>
            <w:tcW w:w="0" w:type="auto"/>
            <w:tcBorders>
              <w:top w:val="single" w:sz="6" w:space="0" w:color="546162"/>
              <w:left w:val="single" w:sz="6" w:space="0" w:color="546162"/>
              <w:bottom w:val="single" w:sz="6" w:space="0" w:color="546162"/>
              <w:right w:val="single" w:sz="6" w:space="0" w:color="546162"/>
            </w:tcBorders>
          </w:tcPr>
          <w:p w14:paraId="150FF7ED" w14:textId="78D37375" w:rsidR="4A7F3B0B" w:rsidRPr="00DB613F" w:rsidRDefault="4A7F3B0B" w:rsidP="00DB613F">
            <w:pPr>
              <w:pStyle w:val="TableParagraph"/>
              <w:ind w:left="40"/>
              <w:rPr>
                <w:rFonts w:ascii="Aptos" w:hAnsi="Aptos"/>
                <w:color w:val="231F20"/>
                <w:szCs w:val="24"/>
              </w:rPr>
            </w:pPr>
            <w:r w:rsidRPr="00DB613F">
              <w:rPr>
                <w:rFonts w:ascii="Aptos" w:hAnsi="Aptos"/>
                <w:color w:val="231F20"/>
                <w:szCs w:val="24"/>
              </w:rPr>
              <w:t>Names and signatures of individuals attending training.</w:t>
            </w:r>
          </w:p>
        </w:tc>
      </w:tr>
    </w:tbl>
    <w:p w14:paraId="09E15726" w14:textId="173AD737" w:rsidR="4A7F3B0B" w:rsidRPr="00DB613F" w:rsidRDefault="4A7F3B0B" w:rsidP="00DB613F">
      <w:pPr>
        <w:rPr>
          <w:rFonts w:ascii="Aptos" w:hAnsi="Aptos"/>
          <w:szCs w:val="24"/>
        </w:rPr>
      </w:pPr>
    </w:p>
    <w:p w14:paraId="2BA77986" w14:textId="7B5591AA" w:rsidR="4A7F3B0B" w:rsidRPr="0044686E" w:rsidRDefault="4A7F3B0B" w:rsidP="0044686E">
      <w:pPr>
        <w:pStyle w:val="Heading1"/>
      </w:pPr>
      <w:r w:rsidRPr="0044686E">
        <w:t xml:space="preserve">Appendix 2: Patient Safety Incident Management Planning </w:t>
      </w:r>
    </w:p>
    <w:p w14:paraId="13052908" w14:textId="77777777" w:rsidR="0089112D" w:rsidRPr="0044686E" w:rsidRDefault="0089112D" w:rsidP="0044686E">
      <w:pPr>
        <w:pStyle w:val="Heading1"/>
      </w:pPr>
      <w:r w:rsidRPr="0044686E">
        <w:t>Sample 1</w:t>
      </w:r>
    </w:p>
    <w:p w14:paraId="5113848E" w14:textId="79032E57" w:rsidR="4A7F3B0B" w:rsidRPr="0044686E" w:rsidRDefault="0089112D" w:rsidP="0044686E">
      <w:pPr>
        <w:pStyle w:val="Heading1"/>
      </w:pPr>
      <w:r w:rsidRPr="0044686E">
        <w:t>The example</w:t>
      </w:r>
      <w:r w:rsidR="4A7F3B0B" w:rsidRPr="0044686E">
        <w:t xml:space="preserve"> is for consideration and has not been approved by the College.</w:t>
      </w:r>
    </w:p>
    <w:tbl>
      <w:tblPr>
        <w:tblW w:w="10792" w:type="dxa"/>
        <w:tblLayout w:type="fixed"/>
        <w:tblLook w:val="01E0" w:firstRow="1" w:lastRow="1" w:firstColumn="1" w:lastColumn="1" w:noHBand="0" w:noVBand="0"/>
      </w:tblPr>
      <w:tblGrid>
        <w:gridCol w:w="2655"/>
        <w:gridCol w:w="8137"/>
      </w:tblGrid>
      <w:tr w:rsidR="4A7F3B0B" w:rsidRPr="00DB613F" w14:paraId="2A33A313" w14:textId="77777777" w:rsidTr="0092467B">
        <w:trPr>
          <w:trHeight w:val="465"/>
        </w:trPr>
        <w:tc>
          <w:tcPr>
            <w:tcW w:w="2655" w:type="dxa"/>
            <w:tcBorders>
              <w:top w:val="single" w:sz="6" w:space="0" w:color="546162"/>
              <w:left w:val="single" w:sz="6" w:space="0" w:color="546162"/>
              <w:bottom w:val="single" w:sz="6" w:space="0" w:color="546162"/>
              <w:right w:val="single" w:sz="6" w:space="0" w:color="546162"/>
            </w:tcBorders>
          </w:tcPr>
          <w:p w14:paraId="0E384DB3" w14:textId="7F17B933" w:rsidR="4A7F3B0B" w:rsidRPr="00DB613F" w:rsidRDefault="4A7F3B0B" w:rsidP="00DB613F">
            <w:pPr>
              <w:pStyle w:val="TableParagraph"/>
              <w:spacing w:before="21" w:line="199" w:lineRule="auto"/>
              <w:ind w:left="0" w:right="-140"/>
              <w:rPr>
                <w:rFonts w:ascii="Aptos" w:hAnsi="Aptos"/>
                <w:szCs w:val="24"/>
              </w:rPr>
            </w:pPr>
            <w:r w:rsidRPr="00DB613F">
              <w:rPr>
                <w:rFonts w:ascii="Aptos" w:hAnsi="Aptos"/>
                <w:szCs w:val="24"/>
              </w:rPr>
              <w:t>Patient Safety Incident Identifier (Near Miss, No-harm or harmful)</w:t>
            </w:r>
          </w:p>
        </w:tc>
        <w:tc>
          <w:tcPr>
            <w:tcW w:w="8137" w:type="dxa"/>
            <w:tcBorders>
              <w:top w:val="single" w:sz="6" w:space="0" w:color="546162"/>
              <w:left w:val="single" w:sz="6" w:space="0" w:color="546162"/>
              <w:bottom w:val="single" w:sz="6" w:space="0" w:color="546162"/>
              <w:right w:val="single" w:sz="6" w:space="0" w:color="546162"/>
            </w:tcBorders>
          </w:tcPr>
          <w:p w14:paraId="45AA9D75" w14:textId="5C107251"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Minor bleeding at needle site, not requiring medical assistance.</w:t>
            </w:r>
          </w:p>
        </w:tc>
      </w:tr>
      <w:tr w:rsidR="4A7F3B0B" w:rsidRPr="00DB613F" w14:paraId="3C42E720" w14:textId="77777777" w:rsidTr="0092467B">
        <w:trPr>
          <w:trHeight w:val="285"/>
        </w:trPr>
        <w:tc>
          <w:tcPr>
            <w:tcW w:w="2655" w:type="dxa"/>
            <w:tcBorders>
              <w:top w:val="single" w:sz="6" w:space="0" w:color="546162"/>
              <w:left w:val="single" w:sz="6" w:space="0" w:color="546162"/>
              <w:bottom w:val="single" w:sz="6" w:space="0" w:color="546162"/>
              <w:right w:val="single" w:sz="6" w:space="0" w:color="546162"/>
            </w:tcBorders>
          </w:tcPr>
          <w:p w14:paraId="66437330" w14:textId="717CE33A" w:rsidR="4A7F3B0B" w:rsidRPr="00DB613F" w:rsidRDefault="4A7F3B0B" w:rsidP="00DB613F">
            <w:pPr>
              <w:pStyle w:val="TableParagraph"/>
              <w:spacing w:before="0" w:after="0"/>
              <w:ind w:right="-140"/>
              <w:contextualSpacing/>
              <w:rPr>
                <w:rFonts w:ascii="Aptos" w:hAnsi="Aptos"/>
                <w:szCs w:val="24"/>
              </w:rPr>
            </w:pPr>
            <w:r w:rsidRPr="00DB613F">
              <w:rPr>
                <w:rFonts w:ascii="Aptos" w:hAnsi="Aptos"/>
                <w:szCs w:val="24"/>
              </w:rPr>
              <w:t>Publication Date</w:t>
            </w:r>
          </w:p>
        </w:tc>
        <w:tc>
          <w:tcPr>
            <w:tcW w:w="8137" w:type="dxa"/>
            <w:tcBorders>
              <w:top w:val="single" w:sz="6" w:space="0" w:color="546162"/>
              <w:left w:val="single" w:sz="6" w:space="0" w:color="546162"/>
              <w:bottom w:val="single" w:sz="6" w:space="0" w:color="546162"/>
              <w:right w:val="single" w:sz="6" w:space="0" w:color="546162"/>
            </w:tcBorders>
          </w:tcPr>
          <w:p w14:paraId="29814E97" w14:textId="34703C63"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July 4, 2022</w:t>
            </w:r>
          </w:p>
        </w:tc>
      </w:tr>
      <w:tr w:rsidR="4A7F3B0B" w:rsidRPr="00DB613F" w14:paraId="1474EC04" w14:textId="77777777" w:rsidTr="0092467B">
        <w:trPr>
          <w:trHeight w:val="255"/>
        </w:trPr>
        <w:tc>
          <w:tcPr>
            <w:tcW w:w="2655" w:type="dxa"/>
            <w:tcBorders>
              <w:top w:val="single" w:sz="6" w:space="0" w:color="546162"/>
              <w:left w:val="single" w:sz="6" w:space="0" w:color="546162"/>
              <w:bottom w:val="single" w:sz="6" w:space="0" w:color="546162"/>
              <w:right w:val="single" w:sz="6" w:space="0" w:color="546162"/>
            </w:tcBorders>
          </w:tcPr>
          <w:p w14:paraId="72467E7D" w14:textId="03A0781B" w:rsidR="4A7F3B0B" w:rsidRPr="00DB613F" w:rsidRDefault="4A7F3B0B" w:rsidP="00DB613F">
            <w:pPr>
              <w:pStyle w:val="TableParagraph"/>
              <w:spacing w:before="0" w:after="0"/>
              <w:ind w:right="-140"/>
              <w:contextualSpacing/>
              <w:rPr>
                <w:rFonts w:ascii="Aptos" w:hAnsi="Aptos"/>
                <w:szCs w:val="24"/>
              </w:rPr>
            </w:pPr>
            <w:r w:rsidRPr="00DB613F">
              <w:rPr>
                <w:rFonts w:ascii="Aptos" w:hAnsi="Aptos"/>
                <w:szCs w:val="24"/>
              </w:rPr>
              <w:t>Purpose</w:t>
            </w:r>
          </w:p>
        </w:tc>
        <w:tc>
          <w:tcPr>
            <w:tcW w:w="8137" w:type="dxa"/>
            <w:tcBorders>
              <w:top w:val="single" w:sz="6" w:space="0" w:color="546162"/>
              <w:left w:val="single" w:sz="6" w:space="0" w:color="546162"/>
              <w:bottom w:val="single" w:sz="6" w:space="0" w:color="546162"/>
              <w:right w:val="single" w:sz="6" w:space="0" w:color="546162"/>
            </w:tcBorders>
          </w:tcPr>
          <w:p w14:paraId="3A98EC6A" w14:textId="00956EBF"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Bleeding or bruising can occur at the needle site in rare cases and may be increased by treating an area with high capillary density, or with a patient on anti-coagulation medications, or by receiving deep needle stimulation.</w:t>
            </w:r>
          </w:p>
          <w:p w14:paraId="621B5470" w14:textId="0217505A"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 xml:space="preserve">To be used when the bleeding is mild and can be managed/bleeding is stopped and without the need for medical assistance. </w:t>
            </w:r>
          </w:p>
        </w:tc>
      </w:tr>
      <w:tr w:rsidR="4A7F3B0B" w:rsidRPr="00DB613F" w14:paraId="1207E175" w14:textId="77777777" w:rsidTr="0092467B">
        <w:trPr>
          <w:trHeight w:val="465"/>
        </w:trPr>
        <w:tc>
          <w:tcPr>
            <w:tcW w:w="2655" w:type="dxa"/>
            <w:tcBorders>
              <w:top w:val="single" w:sz="6" w:space="0" w:color="546162"/>
              <w:left w:val="single" w:sz="6" w:space="0" w:color="546162"/>
              <w:bottom w:val="single" w:sz="6" w:space="0" w:color="546162"/>
              <w:right w:val="single" w:sz="6" w:space="0" w:color="546162"/>
            </w:tcBorders>
          </w:tcPr>
          <w:p w14:paraId="61C89406" w14:textId="2BA9B5CD" w:rsidR="4A7F3B0B" w:rsidRPr="00DB613F" w:rsidRDefault="4A7F3B0B" w:rsidP="00DB613F">
            <w:pPr>
              <w:pStyle w:val="TableParagraph"/>
              <w:spacing w:before="0" w:after="0"/>
              <w:ind w:right="-140"/>
              <w:contextualSpacing/>
              <w:rPr>
                <w:rFonts w:ascii="Aptos" w:hAnsi="Aptos"/>
                <w:szCs w:val="24"/>
              </w:rPr>
            </w:pPr>
            <w:r w:rsidRPr="00DB613F">
              <w:rPr>
                <w:rFonts w:ascii="Aptos" w:hAnsi="Aptos"/>
                <w:szCs w:val="24"/>
              </w:rPr>
              <w:t>Immediate Management</w:t>
            </w:r>
          </w:p>
        </w:tc>
        <w:tc>
          <w:tcPr>
            <w:tcW w:w="8137" w:type="dxa"/>
            <w:tcBorders>
              <w:top w:val="single" w:sz="6" w:space="0" w:color="546162"/>
              <w:left w:val="single" w:sz="6" w:space="0" w:color="546162"/>
              <w:bottom w:val="single" w:sz="6" w:space="0" w:color="546162"/>
              <w:right w:val="single" w:sz="6" w:space="0" w:color="546162"/>
            </w:tcBorders>
          </w:tcPr>
          <w:p w14:paraId="025C2448" w14:textId="23D209A1"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Provide first aid:</w:t>
            </w:r>
          </w:p>
          <w:p w14:paraId="7DC9A722" w14:textId="1A0767D5"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 xml:space="preserve">Equipment needed: Sterile gloves, gauze or cotton wool, tape to keep wound covering in place, scissors. Cleaning solution for wound. </w:t>
            </w:r>
          </w:p>
          <w:p w14:paraId="27455B25" w14:textId="6A55B839"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 xml:space="preserve">PT or PTA (Physiotherapist Assistant) wears clean gloves </w:t>
            </w:r>
          </w:p>
          <w:p w14:paraId="0D6C7AA1" w14:textId="72AC90C4"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 xml:space="preserve">If the bleeding is on the arm or leg, the patient should </w:t>
            </w:r>
            <w:proofErr w:type="gramStart"/>
            <w:r w:rsidRPr="00DB613F">
              <w:rPr>
                <w:rFonts w:ascii="Aptos" w:hAnsi="Aptos"/>
                <w:szCs w:val="24"/>
              </w:rPr>
              <w:t>be lying</w:t>
            </w:r>
            <w:proofErr w:type="gramEnd"/>
            <w:r w:rsidRPr="00DB613F">
              <w:rPr>
                <w:rFonts w:ascii="Aptos" w:hAnsi="Aptos"/>
                <w:szCs w:val="24"/>
              </w:rPr>
              <w:t xml:space="preserve">, and limb placed in a comfortable position at heart level or slightly above. </w:t>
            </w:r>
          </w:p>
          <w:p w14:paraId="3BEB8F7A" w14:textId="1E3FD292"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 xml:space="preserve">Using gauze or cotton wool </w:t>
            </w:r>
            <w:proofErr w:type="gramStart"/>
            <w:r w:rsidRPr="00DB613F">
              <w:rPr>
                <w:rFonts w:ascii="Aptos" w:hAnsi="Aptos"/>
                <w:szCs w:val="24"/>
              </w:rPr>
              <w:t>apply</w:t>
            </w:r>
            <w:proofErr w:type="gramEnd"/>
            <w:r w:rsidRPr="00DB613F">
              <w:rPr>
                <w:rFonts w:ascii="Aptos" w:hAnsi="Aptos"/>
                <w:szCs w:val="24"/>
              </w:rPr>
              <w:t xml:space="preserve"> direct gentle pressure to the area of bleeding and maintain pressure for 30 seconds bleeding </w:t>
            </w:r>
            <w:proofErr w:type="gramStart"/>
            <w:r w:rsidRPr="00DB613F">
              <w:rPr>
                <w:rFonts w:ascii="Aptos" w:hAnsi="Aptos"/>
                <w:szCs w:val="24"/>
              </w:rPr>
              <w:t>soaks gauze</w:t>
            </w:r>
            <w:proofErr w:type="gramEnd"/>
            <w:r w:rsidRPr="00DB613F">
              <w:rPr>
                <w:rFonts w:ascii="Aptos" w:hAnsi="Aptos"/>
                <w:szCs w:val="24"/>
              </w:rPr>
              <w:t xml:space="preserve"> continue to apply </w:t>
            </w:r>
            <w:r w:rsidRPr="00DB613F">
              <w:rPr>
                <w:rFonts w:ascii="Aptos" w:hAnsi="Aptos"/>
                <w:szCs w:val="24"/>
              </w:rPr>
              <w:lastRenderedPageBreak/>
              <w:t xml:space="preserve">pressure. Check to make sure the bleeding has stopped. When bleeding has stopped, clean and apply an antiseptic cream and cover area with sterile gauze or tape. </w:t>
            </w:r>
          </w:p>
          <w:p w14:paraId="6923D373" w14:textId="6544A359"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Wash and sanitize the treatment area.</w:t>
            </w:r>
          </w:p>
        </w:tc>
      </w:tr>
      <w:tr w:rsidR="4A7F3B0B" w:rsidRPr="00DB613F" w14:paraId="3DFABC77" w14:textId="77777777" w:rsidTr="0092467B">
        <w:trPr>
          <w:trHeight w:val="465"/>
        </w:trPr>
        <w:tc>
          <w:tcPr>
            <w:tcW w:w="2655" w:type="dxa"/>
            <w:tcBorders>
              <w:top w:val="single" w:sz="6" w:space="0" w:color="546162"/>
              <w:left w:val="single" w:sz="6" w:space="0" w:color="546162"/>
              <w:bottom w:val="single" w:sz="6" w:space="0" w:color="546162"/>
              <w:right w:val="single" w:sz="6" w:space="0" w:color="546162"/>
            </w:tcBorders>
          </w:tcPr>
          <w:p w14:paraId="1F3041A0" w14:textId="282C70B2" w:rsidR="4A7F3B0B" w:rsidRPr="00DB613F" w:rsidRDefault="4A7F3B0B" w:rsidP="00DB613F">
            <w:pPr>
              <w:pStyle w:val="TableParagraph"/>
              <w:spacing w:before="0" w:after="0"/>
              <w:ind w:right="-140"/>
              <w:contextualSpacing/>
              <w:rPr>
                <w:rFonts w:ascii="Aptos" w:hAnsi="Aptos"/>
                <w:szCs w:val="24"/>
              </w:rPr>
            </w:pPr>
            <w:r w:rsidRPr="00DB613F">
              <w:rPr>
                <w:rFonts w:ascii="Aptos" w:hAnsi="Aptos"/>
                <w:szCs w:val="24"/>
              </w:rPr>
              <w:lastRenderedPageBreak/>
              <w:t>Equipment (type and location)</w:t>
            </w:r>
          </w:p>
        </w:tc>
        <w:tc>
          <w:tcPr>
            <w:tcW w:w="8137" w:type="dxa"/>
            <w:tcBorders>
              <w:top w:val="single" w:sz="6" w:space="0" w:color="546162"/>
              <w:left w:val="single" w:sz="6" w:space="0" w:color="546162"/>
              <w:bottom w:val="single" w:sz="6" w:space="0" w:color="546162"/>
              <w:right w:val="single" w:sz="6" w:space="0" w:color="546162"/>
            </w:tcBorders>
          </w:tcPr>
          <w:p w14:paraId="26CF556B" w14:textId="4B3432FB"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 xml:space="preserve">Clean Cotton wool, gauze, gloves, and cleaning solution, placed within easy access of PT in the treatment area close to the patient. </w:t>
            </w:r>
          </w:p>
        </w:tc>
      </w:tr>
      <w:tr w:rsidR="4A7F3B0B" w:rsidRPr="00DB613F" w14:paraId="7E928DA2" w14:textId="77777777" w:rsidTr="0092467B">
        <w:trPr>
          <w:trHeight w:val="510"/>
        </w:trPr>
        <w:tc>
          <w:tcPr>
            <w:tcW w:w="2655" w:type="dxa"/>
            <w:tcBorders>
              <w:top w:val="single" w:sz="6" w:space="0" w:color="546162"/>
              <w:left w:val="single" w:sz="6" w:space="0" w:color="546162"/>
              <w:bottom w:val="single" w:sz="6" w:space="0" w:color="546162"/>
              <w:right w:val="single" w:sz="6" w:space="0" w:color="546162"/>
            </w:tcBorders>
          </w:tcPr>
          <w:p w14:paraId="3DC7300C" w14:textId="595E6F15" w:rsidR="4A7F3B0B" w:rsidRPr="00DB613F" w:rsidRDefault="4A7F3B0B" w:rsidP="00DB613F">
            <w:pPr>
              <w:pStyle w:val="TableParagraph"/>
              <w:spacing w:before="0" w:after="0"/>
              <w:ind w:right="-140"/>
              <w:contextualSpacing/>
              <w:rPr>
                <w:rFonts w:ascii="Aptos" w:hAnsi="Aptos"/>
                <w:szCs w:val="24"/>
              </w:rPr>
            </w:pPr>
            <w:r w:rsidRPr="00DB613F">
              <w:rPr>
                <w:rFonts w:ascii="Aptos" w:hAnsi="Aptos"/>
                <w:szCs w:val="24"/>
              </w:rPr>
              <w:t>Personnel Involved</w:t>
            </w:r>
          </w:p>
        </w:tc>
        <w:tc>
          <w:tcPr>
            <w:tcW w:w="8137" w:type="dxa"/>
            <w:tcBorders>
              <w:top w:val="single" w:sz="6" w:space="0" w:color="546162"/>
              <w:left w:val="single" w:sz="6" w:space="0" w:color="546162"/>
              <w:bottom w:val="single" w:sz="6" w:space="0" w:color="546162"/>
              <w:right w:val="single" w:sz="6" w:space="0" w:color="546162"/>
            </w:tcBorders>
          </w:tcPr>
          <w:p w14:paraId="1ECE1242" w14:textId="29DA317A"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The PT will inspect the site, assess the risk by asking the patient some questions and supply directions on how best to manage the patient’s bleeding.</w:t>
            </w:r>
          </w:p>
          <w:p w14:paraId="3EB2DC94" w14:textId="6ECFF7DD"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The treating PT may direct the PTA or the patient to help with managing the application of gentle pressure over the clean gauze at the bleeding site. Until bleeding stops.</w:t>
            </w:r>
          </w:p>
        </w:tc>
      </w:tr>
      <w:tr w:rsidR="4A7F3B0B" w:rsidRPr="00DB613F" w14:paraId="5F7FEB38" w14:textId="77777777" w:rsidTr="0092467B">
        <w:trPr>
          <w:trHeight w:val="1380"/>
        </w:trPr>
        <w:tc>
          <w:tcPr>
            <w:tcW w:w="2655" w:type="dxa"/>
            <w:tcBorders>
              <w:top w:val="single" w:sz="6" w:space="0" w:color="546162"/>
              <w:left w:val="single" w:sz="6" w:space="0" w:color="546162"/>
              <w:bottom w:val="single" w:sz="6" w:space="0" w:color="546162"/>
              <w:right w:val="single" w:sz="6" w:space="0" w:color="546162"/>
            </w:tcBorders>
          </w:tcPr>
          <w:p w14:paraId="001D9665" w14:textId="6C403FF8" w:rsidR="4A7F3B0B" w:rsidRPr="00DB613F" w:rsidRDefault="4A7F3B0B" w:rsidP="00DB613F">
            <w:pPr>
              <w:pStyle w:val="TableParagraph"/>
              <w:spacing w:before="0" w:after="0"/>
              <w:ind w:right="-140"/>
              <w:contextualSpacing/>
              <w:rPr>
                <w:rFonts w:ascii="Aptos" w:hAnsi="Aptos"/>
                <w:szCs w:val="24"/>
              </w:rPr>
            </w:pPr>
            <w:r w:rsidRPr="00DB613F">
              <w:rPr>
                <w:rFonts w:ascii="Aptos" w:hAnsi="Aptos"/>
                <w:szCs w:val="24"/>
              </w:rPr>
              <w:t>Patient/Family Role</w:t>
            </w:r>
          </w:p>
        </w:tc>
        <w:tc>
          <w:tcPr>
            <w:tcW w:w="8137" w:type="dxa"/>
            <w:tcBorders>
              <w:top w:val="single" w:sz="6" w:space="0" w:color="546162"/>
              <w:left w:val="single" w:sz="6" w:space="0" w:color="546162"/>
              <w:bottom w:val="single" w:sz="6" w:space="0" w:color="546162"/>
              <w:right w:val="single" w:sz="6" w:space="0" w:color="546162"/>
            </w:tcBorders>
          </w:tcPr>
          <w:p w14:paraId="41AF3C90" w14:textId="1A4F97CD" w:rsidR="4A7F3B0B" w:rsidRPr="00DB613F" w:rsidRDefault="4A7F3B0B" w:rsidP="00DB613F">
            <w:pPr>
              <w:pStyle w:val="TableParagraph"/>
              <w:tabs>
                <w:tab w:val="left" w:pos="240"/>
              </w:tabs>
              <w:spacing w:before="0" w:after="0"/>
              <w:ind w:left="0" w:right="-140"/>
              <w:contextualSpacing/>
              <w:rPr>
                <w:rFonts w:ascii="Aptos" w:hAnsi="Aptos"/>
                <w:szCs w:val="24"/>
              </w:rPr>
            </w:pPr>
            <w:r w:rsidRPr="00DB613F">
              <w:rPr>
                <w:rFonts w:ascii="Aptos" w:hAnsi="Aptos"/>
                <w:szCs w:val="24"/>
              </w:rPr>
              <w:t xml:space="preserve">The patient is given verbal and written instructions around managing the wound site at home (Includes: To check site, clean the area with soap and water, rinsing well and apply antibiotic cream to prevent infection). </w:t>
            </w:r>
          </w:p>
          <w:p w14:paraId="4CFE379A" w14:textId="4EF97102" w:rsidR="4A7F3B0B" w:rsidRPr="00DB613F" w:rsidRDefault="4A7F3B0B" w:rsidP="00DB613F">
            <w:pPr>
              <w:pStyle w:val="TableParagraph"/>
              <w:tabs>
                <w:tab w:val="left" w:pos="240"/>
              </w:tabs>
              <w:spacing w:before="0" w:after="0"/>
              <w:ind w:left="0" w:right="-140"/>
              <w:contextualSpacing/>
              <w:rPr>
                <w:rFonts w:ascii="Aptos" w:hAnsi="Aptos"/>
                <w:szCs w:val="24"/>
              </w:rPr>
            </w:pPr>
            <w:r w:rsidRPr="00DB613F">
              <w:rPr>
                <w:rFonts w:ascii="Aptos" w:hAnsi="Aptos"/>
                <w:szCs w:val="24"/>
              </w:rPr>
              <w:t xml:space="preserve">If the area appears irritated or painful the patient should call the </w:t>
            </w:r>
            <w:proofErr w:type="gramStart"/>
            <w:r w:rsidRPr="00DB613F">
              <w:rPr>
                <w:rFonts w:ascii="Aptos" w:hAnsi="Aptos"/>
                <w:szCs w:val="24"/>
              </w:rPr>
              <w:t>treating PT</w:t>
            </w:r>
            <w:proofErr w:type="gramEnd"/>
            <w:r w:rsidRPr="00DB613F">
              <w:rPr>
                <w:rFonts w:ascii="Aptos" w:hAnsi="Aptos"/>
                <w:szCs w:val="24"/>
              </w:rPr>
              <w:t xml:space="preserve"> to report symptoms and/or seek medical advice.</w:t>
            </w:r>
          </w:p>
        </w:tc>
      </w:tr>
      <w:tr w:rsidR="4A7F3B0B" w:rsidRPr="00DB613F" w14:paraId="562F89EF" w14:textId="77777777" w:rsidTr="0092467B">
        <w:trPr>
          <w:trHeight w:val="1894"/>
        </w:trPr>
        <w:tc>
          <w:tcPr>
            <w:tcW w:w="2655" w:type="dxa"/>
            <w:tcBorders>
              <w:top w:val="single" w:sz="6" w:space="0" w:color="546162"/>
              <w:left w:val="single" w:sz="6" w:space="0" w:color="546162"/>
              <w:bottom w:val="single" w:sz="6" w:space="0" w:color="546162"/>
              <w:right w:val="single" w:sz="6" w:space="0" w:color="546162"/>
            </w:tcBorders>
          </w:tcPr>
          <w:p w14:paraId="53FF1F68" w14:textId="0EF42DAB" w:rsidR="4A7F3B0B" w:rsidRPr="00DB613F" w:rsidRDefault="4A7F3B0B" w:rsidP="00DB613F">
            <w:pPr>
              <w:pStyle w:val="TableParagraph"/>
              <w:tabs>
                <w:tab w:val="left" w:pos="410"/>
              </w:tabs>
              <w:spacing w:before="0" w:after="0"/>
              <w:ind w:right="-140"/>
              <w:contextualSpacing/>
              <w:rPr>
                <w:rFonts w:ascii="Aptos" w:hAnsi="Aptos"/>
                <w:szCs w:val="24"/>
              </w:rPr>
            </w:pPr>
            <w:r w:rsidRPr="00DB613F">
              <w:rPr>
                <w:rFonts w:ascii="Aptos" w:hAnsi="Aptos"/>
                <w:szCs w:val="24"/>
              </w:rPr>
              <w:t>Recommended Follow-up Actions</w:t>
            </w:r>
          </w:p>
        </w:tc>
        <w:tc>
          <w:tcPr>
            <w:tcW w:w="8137" w:type="dxa"/>
            <w:tcBorders>
              <w:top w:val="single" w:sz="6" w:space="0" w:color="546162"/>
              <w:left w:val="single" w:sz="6" w:space="0" w:color="546162"/>
              <w:bottom w:val="single" w:sz="6" w:space="0" w:color="546162"/>
              <w:right w:val="single" w:sz="6" w:space="0" w:color="546162"/>
            </w:tcBorders>
          </w:tcPr>
          <w:p w14:paraId="6580520A" w14:textId="4A14A079"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The PT documents the incident in the patient record (date time depth of needle, size of needle).</w:t>
            </w:r>
          </w:p>
          <w:p w14:paraId="29F8C483" w14:textId="5520E5DC"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The PT will follow up with the patient related to the incident within 24-48 hrs. by telephone and at any subsequent visit</w:t>
            </w:r>
          </w:p>
          <w:p w14:paraId="6C65E3DA" w14:textId="03EB7D34" w:rsidR="4A7F3B0B" w:rsidRPr="00DB613F" w:rsidRDefault="4A7F3B0B" w:rsidP="00DB613F">
            <w:pPr>
              <w:pStyle w:val="TableParagraph"/>
              <w:spacing w:before="0" w:after="0"/>
              <w:ind w:left="0" w:right="-140"/>
              <w:contextualSpacing/>
              <w:rPr>
                <w:rFonts w:ascii="Aptos" w:hAnsi="Aptos"/>
                <w:szCs w:val="24"/>
              </w:rPr>
            </w:pPr>
            <w:r w:rsidRPr="00DB613F">
              <w:rPr>
                <w:rFonts w:ascii="Aptos" w:hAnsi="Aptos"/>
                <w:szCs w:val="24"/>
              </w:rPr>
              <w:t>If bleeding continues at treatment site or there is pain, then the patient is advised to seek medical advice.</w:t>
            </w:r>
          </w:p>
        </w:tc>
      </w:tr>
      <w:tr w:rsidR="4A7F3B0B" w:rsidRPr="00DB613F" w14:paraId="09D5E901" w14:textId="77777777" w:rsidTr="0092467B">
        <w:trPr>
          <w:trHeight w:val="510"/>
        </w:trPr>
        <w:tc>
          <w:tcPr>
            <w:tcW w:w="2655" w:type="dxa"/>
            <w:tcBorders>
              <w:top w:val="single" w:sz="6" w:space="0" w:color="546162"/>
              <w:left w:val="single" w:sz="6" w:space="0" w:color="546162"/>
              <w:bottom w:val="single" w:sz="6" w:space="0" w:color="546162"/>
              <w:right w:val="single" w:sz="6" w:space="0" w:color="546162"/>
            </w:tcBorders>
          </w:tcPr>
          <w:p w14:paraId="2A667D7F" w14:textId="1C46801F" w:rsidR="4A7F3B0B" w:rsidRPr="00DB613F" w:rsidRDefault="4A7F3B0B" w:rsidP="00DB613F">
            <w:pPr>
              <w:pStyle w:val="TableParagraph"/>
              <w:spacing w:before="0" w:after="0"/>
              <w:ind w:right="-140"/>
              <w:contextualSpacing/>
              <w:rPr>
                <w:rFonts w:ascii="Aptos" w:hAnsi="Aptos"/>
                <w:szCs w:val="24"/>
              </w:rPr>
            </w:pPr>
            <w:r w:rsidRPr="00DB613F">
              <w:rPr>
                <w:rFonts w:ascii="Aptos" w:hAnsi="Aptos"/>
                <w:szCs w:val="24"/>
              </w:rPr>
              <w:t>Date of Next Review</w:t>
            </w:r>
          </w:p>
        </w:tc>
        <w:tc>
          <w:tcPr>
            <w:tcW w:w="8137" w:type="dxa"/>
            <w:tcBorders>
              <w:top w:val="single" w:sz="6" w:space="0" w:color="546162"/>
              <w:left w:val="single" w:sz="6" w:space="0" w:color="546162"/>
              <w:bottom w:val="single" w:sz="6" w:space="0" w:color="546162"/>
              <w:right w:val="single" w:sz="6" w:space="0" w:color="546162"/>
            </w:tcBorders>
          </w:tcPr>
          <w:p w14:paraId="5B0BD172" w14:textId="307D4889" w:rsidR="4A7F3B0B" w:rsidRPr="00DB613F" w:rsidRDefault="4A7F3B0B" w:rsidP="0092467B">
            <w:pPr>
              <w:pStyle w:val="TableParagraph"/>
              <w:spacing w:before="0" w:after="0"/>
              <w:ind w:left="0" w:right="-140"/>
              <w:contextualSpacing/>
              <w:rPr>
                <w:rFonts w:ascii="Aptos" w:hAnsi="Aptos"/>
                <w:szCs w:val="24"/>
              </w:rPr>
            </w:pPr>
            <w:r w:rsidRPr="00DB613F">
              <w:rPr>
                <w:rFonts w:ascii="Aptos" w:hAnsi="Aptos"/>
                <w:szCs w:val="24"/>
              </w:rPr>
              <w:t>June 2023</w:t>
            </w:r>
          </w:p>
        </w:tc>
      </w:tr>
      <w:tr w:rsidR="4A7F3B0B" w:rsidRPr="00DB613F" w14:paraId="0302C6BA" w14:textId="77777777" w:rsidTr="0092467B">
        <w:trPr>
          <w:trHeight w:val="465"/>
        </w:trPr>
        <w:tc>
          <w:tcPr>
            <w:tcW w:w="2655" w:type="dxa"/>
            <w:tcBorders>
              <w:top w:val="single" w:sz="6" w:space="0" w:color="546162"/>
              <w:left w:val="single" w:sz="6" w:space="0" w:color="546162"/>
              <w:bottom w:val="single" w:sz="6" w:space="0" w:color="546162"/>
              <w:right w:val="single" w:sz="6" w:space="0" w:color="546162"/>
            </w:tcBorders>
          </w:tcPr>
          <w:p w14:paraId="67820E72" w14:textId="727CB52E" w:rsidR="4A7F3B0B" w:rsidRPr="00DB613F" w:rsidRDefault="4A7F3B0B" w:rsidP="00DB613F">
            <w:pPr>
              <w:pStyle w:val="TableParagraph"/>
              <w:tabs>
                <w:tab w:val="left" w:pos="241"/>
              </w:tabs>
              <w:spacing w:before="0" w:after="0"/>
              <w:ind w:right="-140"/>
              <w:contextualSpacing/>
              <w:rPr>
                <w:rFonts w:ascii="Aptos" w:hAnsi="Aptos"/>
                <w:szCs w:val="24"/>
              </w:rPr>
            </w:pPr>
            <w:r w:rsidRPr="00DB613F">
              <w:rPr>
                <w:rFonts w:ascii="Aptos" w:hAnsi="Aptos"/>
                <w:szCs w:val="24"/>
              </w:rPr>
              <w:t>Training Frequency &amp; Date(s) Completed</w:t>
            </w:r>
          </w:p>
          <w:p w14:paraId="71838EE9" w14:textId="29AB8693" w:rsidR="4A7F3B0B" w:rsidRPr="00DB613F" w:rsidRDefault="4A7F3B0B" w:rsidP="00DB613F">
            <w:pPr>
              <w:pStyle w:val="TableParagraph"/>
              <w:tabs>
                <w:tab w:val="left" w:pos="241"/>
              </w:tabs>
              <w:spacing w:before="0" w:after="0"/>
              <w:ind w:right="-140"/>
              <w:contextualSpacing/>
              <w:rPr>
                <w:rFonts w:ascii="Aptos" w:hAnsi="Aptos"/>
                <w:szCs w:val="24"/>
              </w:rPr>
            </w:pPr>
            <w:r w:rsidRPr="00DB613F">
              <w:rPr>
                <w:rFonts w:ascii="Aptos" w:hAnsi="Aptos"/>
                <w:szCs w:val="24"/>
              </w:rPr>
              <w:t xml:space="preserve">Optional </w:t>
            </w:r>
          </w:p>
        </w:tc>
        <w:tc>
          <w:tcPr>
            <w:tcW w:w="8137" w:type="dxa"/>
            <w:tcBorders>
              <w:top w:val="single" w:sz="6" w:space="0" w:color="546162"/>
              <w:left w:val="single" w:sz="6" w:space="0" w:color="546162"/>
              <w:bottom w:val="single" w:sz="6" w:space="0" w:color="546162"/>
              <w:right w:val="single" w:sz="6" w:space="0" w:color="546162"/>
            </w:tcBorders>
          </w:tcPr>
          <w:p w14:paraId="52859A66" w14:textId="01E9E6DE" w:rsidR="4A7F3B0B" w:rsidRPr="00DB613F" w:rsidRDefault="4A7F3B0B" w:rsidP="00DB613F">
            <w:pPr>
              <w:pStyle w:val="TableParagraph"/>
              <w:spacing w:before="0" w:after="0"/>
              <w:ind w:left="0" w:right="-140"/>
              <w:contextualSpacing/>
              <w:rPr>
                <w:rFonts w:ascii="Aptos" w:hAnsi="Aptos"/>
                <w:color w:val="231F20"/>
                <w:szCs w:val="24"/>
              </w:rPr>
            </w:pPr>
            <w:r w:rsidRPr="00DB613F">
              <w:rPr>
                <w:rFonts w:ascii="Aptos" w:hAnsi="Aptos"/>
                <w:color w:val="231F20"/>
                <w:szCs w:val="24"/>
              </w:rPr>
              <w:t>Review of first aid supplies February 2022, next review September 2022</w:t>
            </w:r>
          </w:p>
          <w:p w14:paraId="7BC57697" w14:textId="31D328BF" w:rsidR="4A7F3B0B" w:rsidRPr="00DB613F" w:rsidRDefault="4A7F3B0B" w:rsidP="00DB613F">
            <w:pPr>
              <w:pStyle w:val="TableParagraph"/>
              <w:spacing w:before="0" w:after="0"/>
              <w:ind w:left="0" w:right="-140"/>
              <w:contextualSpacing/>
              <w:rPr>
                <w:rFonts w:ascii="Aptos" w:hAnsi="Aptos"/>
                <w:color w:val="231F20"/>
                <w:szCs w:val="24"/>
              </w:rPr>
            </w:pPr>
            <w:r w:rsidRPr="00DB613F">
              <w:rPr>
                <w:rFonts w:ascii="Aptos" w:hAnsi="Aptos"/>
                <w:color w:val="231F20"/>
                <w:szCs w:val="24"/>
              </w:rPr>
              <w:t xml:space="preserve">Review of sterile techniques when performing acupuncture and when managing minor bleeding (Inservice December 2021). Follow up annually. </w:t>
            </w:r>
          </w:p>
        </w:tc>
      </w:tr>
      <w:tr w:rsidR="4A7F3B0B" w:rsidRPr="00DB613F" w14:paraId="1CFF002D" w14:textId="77777777" w:rsidTr="0092467B">
        <w:trPr>
          <w:trHeight w:val="465"/>
        </w:trPr>
        <w:tc>
          <w:tcPr>
            <w:tcW w:w="2655" w:type="dxa"/>
            <w:tcBorders>
              <w:top w:val="single" w:sz="6" w:space="0" w:color="546162"/>
              <w:left w:val="single" w:sz="6" w:space="0" w:color="546162"/>
              <w:bottom w:val="single" w:sz="6" w:space="0" w:color="546162"/>
              <w:right w:val="single" w:sz="6" w:space="0" w:color="546162"/>
            </w:tcBorders>
          </w:tcPr>
          <w:p w14:paraId="4DB15637" w14:textId="7270597B" w:rsidR="4A7F3B0B" w:rsidRPr="00DB613F" w:rsidRDefault="4A7F3B0B" w:rsidP="00DB613F">
            <w:pPr>
              <w:pStyle w:val="TableParagraph"/>
              <w:spacing w:before="0" w:after="0"/>
              <w:ind w:right="-140"/>
              <w:contextualSpacing/>
              <w:rPr>
                <w:rFonts w:ascii="Aptos" w:hAnsi="Aptos"/>
                <w:szCs w:val="24"/>
              </w:rPr>
            </w:pPr>
            <w:r w:rsidRPr="00DB613F">
              <w:rPr>
                <w:rFonts w:ascii="Aptos" w:hAnsi="Aptos"/>
                <w:szCs w:val="24"/>
              </w:rPr>
              <w:t xml:space="preserve">Signature of those trained </w:t>
            </w:r>
          </w:p>
        </w:tc>
        <w:tc>
          <w:tcPr>
            <w:tcW w:w="8137" w:type="dxa"/>
            <w:tcBorders>
              <w:top w:val="single" w:sz="6" w:space="0" w:color="546162"/>
              <w:left w:val="single" w:sz="6" w:space="0" w:color="546162"/>
              <w:bottom w:val="single" w:sz="6" w:space="0" w:color="546162"/>
              <w:right w:val="single" w:sz="6" w:space="0" w:color="546162"/>
            </w:tcBorders>
          </w:tcPr>
          <w:p w14:paraId="7615CD4F" w14:textId="5DB6F33E" w:rsidR="4A7F3B0B" w:rsidRPr="00DB613F" w:rsidRDefault="4A7F3B0B" w:rsidP="00DB613F">
            <w:pPr>
              <w:pStyle w:val="TableParagraph"/>
              <w:spacing w:before="0" w:after="0"/>
              <w:ind w:left="0" w:right="-140"/>
              <w:contextualSpacing/>
              <w:rPr>
                <w:rFonts w:ascii="Aptos" w:hAnsi="Aptos"/>
                <w:color w:val="231F20"/>
                <w:szCs w:val="24"/>
              </w:rPr>
            </w:pPr>
            <w:r w:rsidRPr="00DB613F">
              <w:rPr>
                <w:rFonts w:ascii="Aptos" w:hAnsi="Aptos"/>
                <w:color w:val="231F20"/>
                <w:szCs w:val="24"/>
              </w:rPr>
              <w:t>E. Stack. PT (July 4, 2022)</w:t>
            </w:r>
          </w:p>
          <w:p w14:paraId="03530D3A" w14:textId="3B2E9366" w:rsidR="4A7F3B0B" w:rsidRPr="00DB613F" w:rsidRDefault="4A7F3B0B" w:rsidP="00DB613F">
            <w:pPr>
              <w:pStyle w:val="TableParagraph"/>
              <w:spacing w:before="0" w:after="0"/>
              <w:ind w:left="0" w:right="-140"/>
              <w:contextualSpacing/>
              <w:rPr>
                <w:rFonts w:ascii="Aptos" w:hAnsi="Aptos"/>
                <w:color w:val="231F20"/>
                <w:szCs w:val="24"/>
              </w:rPr>
            </w:pPr>
            <w:r w:rsidRPr="00DB613F">
              <w:rPr>
                <w:rFonts w:ascii="Aptos" w:hAnsi="Aptos"/>
                <w:color w:val="231F20"/>
                <w:szCs w:val="24"/>
              </w:rPr>
              <w:t>G. Bee PTA (July 4, 2022)</w:t>
            </w:r>
          </w:p>
        </w:tc>
      </w:tr>
    </w:tbl>
    <w:p w14:paraId="5B608B63" w14:textId="6F4CCC76" w:rsidR="4A7F3B0B" w:rsidRPr="00DB613F" w:rsidRDefault="4A7F3B0B" w:rsidP="00DB613F">
      <w:pPr>
        <w:rPr>
          <w:rFonts w:ascii="Aptos" w:hAnsi="Aptos"/>
          <w:szCs w:val="24"/>
        </w:rPr>
      </w:pPr>
    </w:p>
    <w:p w14:paraId="6625262E" w14:textId="0CF46C1F" w:rsidR="4A7F3B0B" w:rsidRPr="0044686E" w:rsidRDefault="4A7F3B0B" w:rsidP="0044686E">
      <w:pPr>
        <w:pStyle w:val="Heading1"/>
      </w:pPr>
      <w:r w:rsidRPr="0044686E">
        <w:t xml:space="preserve">Sample 2 Burns   </w:t>
      </w:r>
    </w:p>
    <w:p w14:paraId="688F35A2" w14:textId="1D0CBE7C" w:rsidR="4A7F3B0B" w:rsidRPr="0044686E" w:rsidRDefault="0089112D" w:rsidP="0044686E">
      <w:pPr>
        <w:pStyle w:val="Heading1"/>
      </w:pPr>
      <w:r w:rsidRPr="0044686E">
        <w:t>Example</w:t>
      </w:r>
      <w:r w:rsidR="4A7F3B0B" w:rsidRPr="0044686E">
        <w:t xml:space="preserve"> only, this is for consideration and has not been approved by the College.</w:t>
      </w:r>
    </w:p>
    <w:tbl>
      <w:tblPr>
        <w:tblW w:w="10672" w:type="dxa"/>
        <w:tblInd w:w="120" w:type="dxa"/>
        <w:tblLayout w:type="fixed"/>
        <w:tblLook w:val="01E0" w:firstRow="1" w:lastRow="1" w:firstColumn="1" w:lastColumn="1" w:noHBand="0" w:noVBand="0"/>
      </w:tblPr>
      <w:tblGrid>
        <w:gridCol w:w="3330"/>
        <w:gridCol w:w="7342"/>
      </w:tblGrid>
      <w:tr w:rsidR="4A7F3B0B" w:rsidRPr="00DB613F" w14:paraId="739EBFAD" w14:textId="77777777" w:rsidTr="0092467B">
        <w:trPr>
          <w:trHeight w:val="465"/>
        </w:trPr>
        <w:tc>
          <w:tcPr>
            <w:tcW w:w="3330" w:type="dxa"/>
            <w:tcBorders>
              <w:top w:val="single" w:sz="6" w:space="0" w:color="546162"/>
              <w:left w:val="single" w:sz="6" w:space="0" w:color="546162"/>
              <w:bottom w:val="single" w:sz="6" w:space="0" w:color="546162"/>
              <w:right w:val="single" w:sz="6" w:space="0" w:color="546162"/>
            </w:tcBorders>
          </w:tcPr>
          <w:p w14:paraId="679C7DF1" w14:textId="68C2F19C" w:rsidR="4A7F3B0B" w:rsidRPr="00DB613F" w:rsidRDefault="4A7F3B0B" w:rsidP="00DB613F">
            <w:pPr>
              <w:pStyle w:val="TableParagraph"/>
              <w:spacing w:before="21" w:line="199" w:lineRule="auto"/>
              <w:ind w:left="0" w:right="-140"/>
              <w:rPr>
                <w:rFonts w:ascii="Aptos" w:hAnsi="Aptos"/>
                <w:szCs w:val="24"/>
              </w:rPr>
            </w:pPr>
            <w:r w:rsidRPr="00DB613F">
              <w:rPr>
                <w:rFonts w:ascii="Aptos" w:hAnsi="Aptos"/>
                <w:szCs w:val="24"/>
              </w:rPr>
              <w:t xml:space="preserve">Patient Safety Incident Identifier (Near Miss, No-harm </w:t>
            </w:r>
            <w:r w:rsidRPr="00DB613F">
              <w:rPr>
                <w:rFonts w:ascii="Aptos" w:hAnsi="Aptos"/>
                <w:szCs w:val="24"/>
              </w:rPr>
              <w:lastRenderedPageBreak/>
              <w:t>or harmful)</w:t>
            </w:r>
          </w:p>
        </w:tc>
        <w:tc>
          <w:tcPr>
            <w:tcW w:w="7342" w:type="dxa"/>
            <w:tcBorders>
              <w:top w:val="single" w:sz="6" w:space="0" w:color="546162"/>
              <w:left w:val="single" w:sz="6" w:space="0" w:color="546162"/>
              <w:bottom w:val="single" w:sz="6" w:space="0" w:color="546162"/>
              <w:right w:val="single" w:sz="6" w:space="0" w:color="546162"/>
            </w:tcBorders>
          </w:tcPr>
          <w:p w14:paraId="624D7B2A" w14:textId="208CC378" w:rsidR="4A7F3B0B" w:rsidRPr="00DB613F" w:rsidRDefault="4A7F3B0B" w:rsidP="00DB613F">
            <w:pPr>
              <w:pStyle w:val="TableParagraph"/>
              <w:ind w:left="0" w:right="-140"/>
              <w:rPr>
                <w:rFonts w:ascii="Aptos" w:hAnsi="Aptos"/>
                <w:szCs w:val="24"/>
              </w:rPr>
            </w:pPr>
            <w:r w:rsidRPr="00DB613F">
              <w:rPr>
                <w:rFonts w:ascii="Aptos" w:hAnsi="Aptos"/>
                <w:szCs w:val="24"/>
              </w:rPr>
              <w:lastRenderedPageBreak/>
              <w:t xml:space="preserve">Harmful Burns occurring </w:t>
            </w:r>
            <w:proofErr w:type="gramStart"/>
            <w:r w:rsidRPr="00DB613F">
              <w:rPr>
                <w:rFonts w:ascii="Aptos" w:hAnsi="Aptos"/>
                <w:szCs w:val="24"/>
              </w:rPr>
              <w:t>as a result of</w:t>
            </w:r>
            <w:proofErr w:type="gramEnd"/>
            <w:r w:rsidRPr="00DB613F">
              <w:rPr>
                <w:rFonts w:ascii="Aptos" w:hAnsi="Aptos"/>
                <w:szCs w:val="24"/>
              </w:rPr>
              <w:t xml:space="preserve"> use of a TENS machine</w:t>
            </w:r>
          </w:p>
        </w:tc>
      </w:tr>
      <w:tr w:rsidR="4A7F3B0B" w:rsidRPr="00DB613F" w14:paraId="65F09DEB" w14:textId="77777777" w:rsidTr="0092467B">
        <w:trPr>
          <w:trHeight w:val="285"/>
        </w:trPr>
        <w:tc>
          <w:tcPr>
            <w:tcW w:w="3330" w:type="dxa"/>
            <w:tcBorders>
              <w:top w:val="single" w:sz="6" w:space="0" w:color="546162"/>
              <w:left w:val="single" w:sz="6" w:space="0" w:color="546162"/>
              <w:bottom w:val="single" w:sz="6" w:space="0" w:color="546162"/>
              <w:right w:val="single" w:sz="6" w:space="0" w:color="546162"/>
            </w:tcBorders>
          </w:tcPr>
          <w:p w14:paraId="69C17E38" w14:textId="0EDB4102" w:rsidR="4A7F3B0B" w:rsidRPr="00DB613F" w:rsidRDefault="4A7F3B0B" w:rsidP="00DB613F">
            <w:pPr>
              <w:pStyle w:val="TableParagraph"/>
              <w:spacing w:before="0" w:line="293" w:lineRule="exact"/>
              <w:ind w:left="0" w:right="-140"/>
              <w:rPr>
                <w:rFonts w:ascii="Aptos" w:hAnsi="Aptos"/>
                <w:szCs w:val="24"/>
              </w:rPr>
            </w:pPr>
            <w:r w:rsidRPr="00DB613F">
              <w:rPr>
                <w:rFonts w:ascii="Aptos" w:hAnsi="Aptos"/>
                <w:szCs w:val="24"/>
              </w:rPr>
              <w:t xml:space="preserve"> Publication Date</w:t>
            </w:r>
          </w:p>
        </w:tc>
        <w:tc>
          <w:tcPr>
            <w:tcW w:w="7342" w:type="dxa"/>
            <w:tcBorders>
              <w:top w:val="single" w:sz="6" w:space="0" w:color="546162"/>
              <w:left w:val="single" w:sz="6" w:space="0" w:color="546162"/>
              <w:bottom w:val="single" w:sz="6" w:space="0" w:color="546162"/>
              <w:right w:val="single" w:sz="6" w:space="0" w:color="546162"/>
            </w:tcBorders>
          </w:tcPr>
          <w:p w14:paraId="0E906A26" w14:textId="2DED1ECE" w:rsidR="4A7F3B0B" w:rsidRPr="00DB613F" w:rsidRDefault="4A7F3B0B" w:rsidP="00DB613F">
            <w:pPr>
              <w:pStyle w:val="TableParagraph"/>
              <w:ind w:left="0" w:right="-140"/>
              <w:rPr>
                <w:rFonts w:ascii="Aptos" w:hAnsi="Aptos"/>
                <w:szCs w:val="24"/>
              </w:rPr>
            </w:pPr>
            <w:r w:rsidRPr="00DB613F">
              <w:rPr>
                <w:rFonts w:ascii="Aptos" w:hAnsi="Aptos"/>
                <w:szCs w:val="24"/>
              </w:rPr>
              <w:t>July 5, 2022</w:t>
            </w:r>
          </w:p>
        </w:tc>
      </w:tr>
      <w:tr w:rsidR="4A7F3B0B" w:rsidRPr="00DB613F" w14:paraId="7BD102DB" w14:textId="77777777" w:rsidTr="0092467B">
        <w:trPr>
          <w:trHeight w:val="255"/>
        </w:trPr>
        <w:tc>
          <w:tcPr>
            <w:tcW w:w="3330" w:type="dxa"/>
            <w:tcBorders>
              <w:top w:val="single" w:sz="6" w:space="0" w:color="546162"/>
              <w:left w:val="single" w:sz="6" w:space="0" w:color="546162"/>
              <w:bottom w:val="single" w:sz="6" w:space="0" w:color="546162"/>
              <w:right w:val="single" w:sz="6" w:space="0" w:color="546162"/>
            </w:tcBorders>
          </w:tcPr>
          <w:p w14:paraId="02F298D5" w14:textId="328F200F" w:rsidR="4A7F3B0B" w:rsidRPr="00DB613F" w:rsidRDefault="4A7F3B0B" w:rsidP="00DB613F">
            <w:pPr>
              <w:pStyle w:val="TableParagraph"/>
              <w:spacing w:before="0" w:line="266" w:lineRule="exact"/>
              <w:ind w:left="0" w:right="-140"/>
              <w:rPr>
                <w:rFonts w:ascii="Aptos" w:hAnsi="Aptos"/>
                <w:szCs w:val="24"/>
              </w:rPr>
            </w:pPr>
            <w:r w:rsidRPr="00DB613F">
              <w:rPr>
                <w:rFonts w:ascii="Aptos" w:hAnsi="Aptos"/>
                <w:szCs w:val="24"/>
              </w:rPr>
              <w:t>Purpose – identify the risk of burns with TENS</w:t>
            </w:r>
          </w:p>
        </w:tc>
        <w:tc>
          <w:tcPr>
            <w:tcW w:w="7342" w:type="dxa"/>
            <w:tcBorders>
              <w:top w:val="single" w:sz="6" w:space="0" w:color="546162"/>
              <w:left w:val="single" w:sz="6" w:space="0" w:color="546162"/>
              <w:bottom w:val="single" w:sz="6" w:space="0" w:color="546162"/>
              <w:right w:val="single" w:sz="6" w:space="0" w:color="546162"/>
            </w:tcBorders>
          </w:tcPr>
          <w:p w14:paraId="36068390" w14:textId="35840C29" w:rsidR="4A7F3B0B" w:rsidRPr="00DB613F" w:rsidRDefault="4A7F3B0B" w:rsidP="00DB613F">
            <w:pPr>
              <w:pStyle w:val="TableParagraph"/>
              <w:ind w:left="0" w:right="-140"/>
              <w:rPr>
                <w:rFonts w:ascii="Aptos" w:hAnsi="Aptos"/>
                <w:szCs w:val="24"/>
              </w:rPr>
            </w:pPr>
            <w:r w:rsidRPr="00DB613F">
              <w:rPr>
                <w:rFonts w:ascii="Aptos" w:hAnsi="Aptos"/>
                <w:szCs w:val="24"/>
              </w:rPr>
              <w:t>There is a risk of burns to the skin underneath the TENS electrodes if a patient has:</w:t>
            </w:r>
          </w:p>
          <w:p w14:paraId="3B59C190" w14:textId="15F34C56" w:rsidR="4A7F3B0B" w:rsidRPr="00DB613F" w:rsidRDefault="4A7F3B0B" w:rsidP="00DB613F">
            <w:pPr>
              <w:pStyle w:val="TableParagraph"/>
              <w:ind w:left="0" w:right="-140"/>
              <w:rPr>
                <w:rFonts w:ascii="Aptos" w:hAnsi="Aptos"/>
                <w:szCs w:val="24"/>
              </w:rPr>
            </w:pPr>
            <w:r w:rsidRPr="00DB613F">
              <w:rPr>
                <w:rFonts w:ascii="Aptos" w:hAnsi="Aptos"/>
                <w:szCs w:val="24"/>
              </w:rPr>
              <w:t>Decreased cutaneous sensation</w:t>
            </w:r>
          </w:p>
          <w:p w14:paraId="7BD8649F" w14:textId="63BD0952" w:rsidR="4A7F3B0B" w:rsidRPr="00DB613F" w:rsidRDefault="4A7F3B0B" w:rsidP="00DB613F">
            <w:pPr>
              <w:pStyle w:val="TableParagraph"/>
              <w:ind w:left="0" w:right="-140"/>
              <w:rPr>
                <w:rFonts w:ascii="Aptos" w:hAnsi="Aptos"/>
                <w:szCs w:val="24"/>
              </w:rPr>
            </w:pPr>
            <w:r w:rsidRPr="00DB613F">
              <w:rPr>
                <w:rFonts w:ascii="Aptos" w:hAnsi="Aptos"/>
                <w:szCs w:val="24"/>
              </w:rPr>
              <w:t>Medicated creams/ointments on skin</w:t>
            </w:r>
          </w:p>
          <w:p w14:paraId="77247707" w14:textId="61D5F869" w:rsidR="4A7F3B0B" w:rsidRPr="00DB613F" w:rsidRDefault="4A7F3B0B" w:rsidP="00DB613F">
            <w:pPr>
              <w:pStyle w:val="TableParagraph"/>
              <w:ind w:left="0" w:right="-140"/>
              <w:rPr>
                <w:rFonts w:ascii="Aptos" w:hAnsi="Aptos"/>
                <w:szCs w:val="24"/>
              </w:rPr>
            </w:pPr>
            <w:r w:rsidRPr="00DB613F">
              <w:rPr>
                <w:rFonts w:ascii="Aptos" w:hAnsi="Aptos"/>
                <w:szCs w:val="24"/>
              </w:rPr>
              <w:t>Previous burns in the area</w:t>
            </w:r>
          </w:p>
          <w:p w14:paraId="2CD4AC24" w14:textId="458AEFF9" w:rsidR="4A7F3B0B" w:rsidRPr="00DB613F" w:rsidRDefault="4A7F3B0B" w:rsidP="00DB613F">
            <w:pPr>
              <w:pStyle w:val="TableParagraph"/>
              <w:ind w:left="0" w:right="-140"/>
              <w:rPr>
                <w:rFonts w:ascii="Aptos" w:hAnsi="Aptos"/>
                <w:szCs w:val="24"/>
              </w:rPr>
            </w:pPr>
            <w:r w:rsidRPr="00DB613F">
              <w:rPr>
                <w:rFonts w:ascii="Aptos" w:hAnsi="Aptos"/>
                <w:szCs w:val="24"/>
              </w:rPr>
              <w:t>Not been provided with a method to contact the physiotherapist in case they are feeling uncomfortable</w:t>
            </w:r>
          </w:p>
          <w:p w14:paraId="68794BD4" w14:textId="16537CF1" w:rsidR="4A7F3B0B" w:rsidRPr="00DB613F" w:rsidRDefault="4A7F3B0B" w:rsidP="00DB613F">
            <w:pPr>
              <w:pStyle w:val="TableParagraph"/>
              <w:ind w:left="0" w:right="-140"/>
              <w:rPr>
                <w:rFonts w:ascii="Aptos" w:hAnsi="Aptos"/>
                <w:szCs w:val="24"/>
              </w:rPr>
            </w:pPr>
            <w:r w:rsidRPr="00DB613F">
              <w:rPr>
                <w:rFonts w:ascii="Aptos" w:hAnsi="Aptos"/>
                <w:szCs w:val="24"/>
              </w:rPr>
              <w:t>There is a risk of burns to the skin underneath the TENS electrodes if the machine:</w:t>
            </w:r>
          </w:p>
          <w:p w14:paraId="3D25EE4F" w14:textId="1B9249D9" w:rsidR="4A7F3B0B" w:rsidRPr="00DB613F" w:rsidRDefault="4A7F3B0B" w:rsidP="00DB613F">
            <w:pPr>
              <w:pStyle w:val="TableParagraph"/>
              <w:ind w:left="0" w:right="-140"/>
              <w:rPr>
                <w:rFonts w:ascii="Aptos" w:hAnsi="Aptos"/>
                <w:szCs w:val="24"/>
              </w:rPr>
            </w:pPr>
            <w:proofErr w:type="gramStart"/>
            <w:r w:rsidRPr="00DB613F">
              <w:rPr>
                <w:rFonts w:ascii="Aptos" w:hAnsi="Aptos"/>
                <w:szCs w:val="24"/>
              </w:rPr>
              <w:t>Has</w:t>
            </w:r>
            <w:proofErr w:type="gramEnd"/>
            <w:r w:rsidRPr="00DB613F">
              <w:rPr>
                <w:rFonts w:ascii="Aptos" w:hAnsi="Aptos"/>
                <w:szCs w:val="24"/>
              </w:rPr>
              <w:t xml:space="preserve"> not been serviced according to manufacturer’s recommendations</w:t>
            </w:r>
          </w:p>
          <w:p w14:paraId="5EAFF916" w14:textId="5C3D979F" w:rsidR="4A7F3B0B" w:rsidRPr="00DB613F" w:rsidRDefault="4A7F3B0B" w:rsidP="00DB613F">
            <w:pPr>
              <w:pStyle w:val="TableParagraph"/>
              <w:ind w:left="0" w:right="-140"/>
              <w:rPr>
                <w:rFonts w:ascii="Aptos" w:hAnsi="Aptos"/>
                <w:szCs w:val="24"/>
              </w:rPr>
            </w:pPr>
            <w:r w:rsidRPr="00DB613F">
              <w:rPr>
                <w:rFonts w:ascii="Aptos" w:hAnsi="Aptos"/>
                <w:szCs w:val="24"/>
              </w:rPr>
              <w:t>Has any loose connections or malfunctioning parts</w:t>
            </w:r>
          </w:p>
          <w:p w14:paraId="214BEC75" w14:textId="7CBD566B" w:rsidR="4A7F3B0B" w:rsidRPr="00DB613F" w:rsidRDefault="4A7F3B0B" w:rsidP="00DB613F">
            <w:pPr>
              <w:spacing w:before="40"/>
              <w:ind w:right="-140"/>
              <w:rPr>
                <w:rFonts w:ascii="Aptos" w:hAnsi="Aptos"/>
                <w:szCs w:val="24"/>
              </w:rPr>
            </w:pPr>
          </w:p>
        </w:tc>
      </w:tr>
      <w:tr w:rsidR="4A7F3B0B" w:rsidRPr="00DB613F" w14:paraId="4A3AEBA8" w14:textId="77777777" w:rsidTr="0092467B">
        <w:trPr>
          <w:trHeight w:val="886"/>
        </w:trPr>
        <w:tc>
          <w:tcPr>
            <w:tcW w:w="3330" w:type="dxa"/>
            <w:tcBorders>
              <w:top w:val="single" w:sz="6" w:space="0" w:color="546162"/>
              <w:left w:val="single" w:sz="6" w:space="0" w:color="546162"/>
              <w:bottom w:val="single" w:sz="6" w:space="0" w:color="546162"/>
              <w:right w:val="single" w:sz="6" w:space="0" w:color="546162"/>
            </w:tcBorders>
          </w:tcPr>
          <w:p w14:paraId="664761CC" w14:textId="6860A977" w:rsidR="4A7F3B0B" w:rsidRPr="00DB613F" w:rsidRDefault="4A7F3B0B" w:rsidP="00DB613F">
            <w:pPr>
              <w:pStyle w:val="TableParagraph"/>
              <w:spacing w:before="0" w:line="302" w:lineRule="exact"/>
              <w:ind w:left="0" w:right="-140"/>
              <w:rPr>
                <w:rFonts w:ascii="Aptos" w:hAnsi="Aptos"/>
                <w:szCs w:val="24"/>
              </w:rPr>
            </w:pPr>
            <w:r w:rsidRPr="00DB613F">
              <w:rPr>
                <w:rFonts w:ascii="Aptos" w:hAnsi="Aptos"/>
                <w:szCs w:val="24"/>
              </w:rPr>
              <w:t>Immediate Management</w:t>
            </w:r>
          </w:p>
        </w:tc>
        <w:tc>
          <w:tcPr>
            <w:tcW w:w="7342" w:type="dxa"/>
            <w:tcBorders>
              <w:top w:val="single" w:sz="6" w:space="0" w:color="546162"/>
              <w:left w:val="single" w:sz="6" w:space="0" w:color="546162"/>
              <w:bottom w:val="single" w:sz="6" w:space="0" w:color="546162"/>
              <w:right w:val="single" w:sz="6" w:space="0" w:color="546162"/>
            </w:tcBorders>
          </w:tcPr>
          <w:p w14:paraId="146ACC4F" w14:textId="3B22ACDF" w:rsidR="4A7F3B0B" w:rsidRPr="00DB613F" w:rsidRDefault="4A7F3B0B" w:rsidP="00DB613F">
            <w:pPr>
              <w:pStyle w:val="TableParagraph"/>
              <w:ind w:left="0" w:right="-140"/>
              <w:rPr>
                <w:rFonts w:ascii="Aptos" w:hAnsi="Aptos"/>
                <w:szCs w:val="24"/>
              </w:rPr>
            </w:pPr>
            <w:r w:rsidRPr="00DB613F">
              <w:rPr>
                <w:rFonts w:ascii="Aptos" w:hAnsi="Aptos"/>
                <w:szCs w:val="24"/>
              </w:rPr>
              <w:t>Before using a TENS machine, perform the following tasks:</w:t>
            </w:r>
          </w:p>
          <w:p w14:paraId="487AAE8E" w14:textId="68C59C59" w:rsidR="4A7F3B0B" w:rsidRPr="00DB613F" w:rsidRDefault="4A7F3B0B" w:rsidP="00DB613F">
            <w:pPr>
              <w:pStyle w:val="TableParagraph"/>
              <w:ind w:left="0" w:right="-140"/>
              <w:rPr>
                <w:rFonts w:ascii="Aptos" w:hAnsi="Aptos"/>
                <w:szCs w:val="24"/>
              </w:rPr>
            </w:pPr>
            <w:r w:rsidRPr="00DB613F">
              <w:rPr>
                <w:rFonts w:ascii="Aptos" w:hAnsi="Aptos"/>
                <w:szCs w:val="24"/>
              </w:rPr>
              <w:t>Ask whether any lotions or topical medications have been applied to the treatment area and consider if they may impact the ability to use the TENS machine.</w:t>
            </w:r>
          </w:p>
          <w:p w14:paraId="03FA2F44" w14:textId="6CB0A1F5" w:rsidR="4A7F3B0B" w:rsidRPr="00DB613F" w:rsidRDefault="4A7F3B0B" w:rsidP="00DB613F">
            <w:pPr>
              <w:pStyle w:val="TableParagraph"/>
              <w:ind w:left="0" w:right="-140"/>
              <w:rPr>
                <w:rFonts w:ascii="Aptos" w:hAnsi="Aptos"/>
                <w:szCs w:val="24"/>
              </w:rPr>
            </w:pPr>
            <w:r w:rsidRPr="00DB613F">
              <w:rPr>
                <w:rFonts w:ascii="Aptos" w:hAnsi="Aptos"/>
                <w:szCs w:val="24"/>
              </w:rPr>
              <w:t>Conduct sensation testing.</w:t>
            </w:r>
          </w:p>
          <w:p w14:paraId="1B1D2917" w14:textId="302052FA" w:rsidR="4A7F3B0B" w:rsidRPr="00DB613F" w:rsidRDefault="4A7F3B0B" w:rsidP="00DB613F">
            <w:pPr>
              <w:pStyle w:val="TableParagraph"/>
              <w:ind w:left="0" w:right="-140"/>
              <w:rPr>
                <w:rFonts w:ascii="Aptos" w:hAnsi="Aptos"/>
                <w:szCs w:val="24"/>
              </w:rPr>
            </w:pPr>
            <w:r w:rsidRPr="00DB613F">
              <w:rPr>
                <w:rFonts w:ascii="Aptos" w:hAnsi="Aptos"/>
                <w:szCs w:val="24"/>
              </w:rPr>
              <w:t>Follow the manufacturer’s instructions.</w:t>
            </w:r>
          </w:p>
          <w:p w14:paraId="6658A583" w14:textId="1265BCFA" w:rsidR="4A7F3B0B" w:rsidRPr="00DB613F" w:rsidRDefault="4A7F3B0B" w:rsidP="00DB613F">
            <w:pPr>
              <w:pStyle w:val="TableParagraph"/>
              <w:ind w:left="0" w:right="-140"/>
              <w:rPr>
                <w:rFonts w:ascii="Aptos" w:hAnsi="Aptos"/>
                <w:szCs w:val="24"/>
              </w:rPr>
            </w:pPr>
            <w:r w:rsidRPr="00DB613F">
              <w:rPr>
                <w:rFonts w:ascii="Aptos" w:hAnsi="Aptos"/>
                <w:szCs w:val="24"/>
              </w:rPr>
              <w:t>Check and record the device settings.</w:t>
            </w:r>
          </w:p>
          <w:p w14:paraId="49EE4927" w14:textId="24BF14C7" w:rsidR="4A7F3B0B" w:rsidRPr="00DB613F" w:rsidRDefault="4A7F3B0B" w:rsidP="00DB613F">
            <w:pPr>
              <w:pStyle w:val="TableParagraph"/>
              <w:ind w:left="0" w:right="-140"/>
              <w:rPr>
                <w:rFonts w:ascii="Aptos" w:hAnsi="Aptos"/>
                <w:szCs w:val="24"/>
              </w:rPr>
            </w:pPr>
            <w:r w:rsidRPr="00DB613F">
              <w:rPr>
                <w:rFonts w:ascii="Aptos" w:hAnsi="Aptos"/>
                <w:szCs w:val="24"/>
              </w:rPr>
              <w:t>Set a timer.</w:t>
            </w:r>
          </w:p>
          <w:p w14:paraId="07A79768" w14:textId="6E8D7FEA" w:rsidR="4A7F3B0B" w:rsidRPr="00DB613F" w:rsidRDefault="4A7F3B0B" w:rsidP="00DB613F">
            <w:pPr>
              <w:pStyle w:val="TableParagraph"/>
              <w:ind w:left="0" w:right="-140"/>
              <w:rPr>
                <w:rFonts w:ascii="Aptos" w:hAnsi="Aptos"/>
                <w:szCs w:val="24"/>
              </w:rPr>
            </w:pPr>
            <w:r w:rsidRPr="00DB613F">
              <w:rPr>
                <w:rFonts w:ascii="Aptos" w:hAnsi="Aptos"/>
                <w:szCs w:val="24"/>
              </w:rPr>
              <w:t>Monitor the treatment.</w:t>
            </w:r>
          </w:p>
          <w:p w14:paraId="557F52B1" w14:textId="7ECA94EF" w:rsidR="4A7F3B0B" w:rsidRPr="00DB613F" w:rsidRDefault="4A7F3B0B" w:rsidP="00DB613F">
            <w:pPr>
              <w:pStyle w:val="TableParagraph"/>
              <w:ind w:left="0" w:right="-140"/>
              <w:rPr>
                <w:rFonts w:ascii="Aptos" w:hAnsi="Aptos"/>
                <w:szCs w:val="24"/>
              </w:rPr>
            </w:pPr>
            <w:proofErr w:type="gramStart"/>
            <w:r w:rsidRPr="00DB613F">
              <w:rPr>
                <w:rFonts w:ascii="Aptos" w:hAnsi="Aptos"/>
                <w:szCs w:val="24"/>
              </w:rPr>
              <w:t>If leaving</w:t>
            </w:r>
            <w:proofErr w:type="gramEnd"/>
            <w:r w:rsidRPr="00DB613F">
              <w:rPr>
                <w:rFonts w:ascii="Aptos" w:hAnsi="Aptos"/>
                <w:szCs w:val="24"/>
              </w:rPr>
              <w:t xml:space="preserve"> the room during any treatment, you should inform the patient:</w:t>
            </w:r>
          </w:p>
          <w:p w14:paraId="2F118C99" w14:textId="2C912599" w:rsidR="4A7F3B0B" w:rsidRPr="00DB613F" w:rsidRDefault="4A7F3B0B" w:rsidP="00DB613F">
            <w:pPr>
              <w:pStyle w:val="TableParagraph"/>
              <w:ind w:left="0" w:right="-140"/>
              <w:rPr>
                <w:rFonts w:ascii="Aptos" w:hAnsi="Aptos"/>
                <w:szCs w:val="24"/>
              </w:rPr>
            </w:pPr>
            <w:r w:rsidRPr="00DB613F">
              <w:rPr>
                <w:rFonts w:ascii="Aptos" w:hAnsi="Aptos"/>
                <w:szCs w:val="24"/>
              </w:rPr>
              <w:t>how long you will be gone and how to reach you</w:t>
            </w:r>
          </w:p>
          <w:p w14:paraId="5AE0E6E8" w14:textId="7E4CA37E" w:rsidR="4A7F3B0B" w:rsidRPr="00DB613F" w:rsidRDefault="4A7F3B0B" w:rsidP="00DB613F">
            <w:pPr>
              <w:pStyle w:val="TableParagraph"/>
              <w:ind w:left="0" w:right="-140"/>
              <w:rPr>
                <w:rFonts w:ascii="Aptos" w:hAnsi="Aptos"/>
                <w:szCs w:val="24"/>
              </w:rPr>
            </w:pPr>
            <w:r w:rsidRPr="00DB613F">
              <w:rPr>
                <w:rFonts w:ascii="Aptos" w:hAnsi="Aptos"/>
                <w:szCs w:val="24"/>
              </w:rPr>
              <w:t>how to reach another qualified staff member if you are not immediately accessible</w:t>
            </w:r>
          </w:p>
          <w:p w14:paraId="4B7C52AC" w14:textId="69E54D1E" w:rsidR="4A7F3B0B" w:rsidRPr="00DB613F" w:rsidRDefault="4A7F3B0B" w:rsidP="00DB613F">
            <w:pPr>
              <w:pStyle w:val="TableParagraph"/>
              <w:ind w:left="0" w:right="-140"/>
              <w:rPr>
                <w:rFonts w:ascii="Aptos" w:hAnsi="Aptos"/>
                <w:szCs w:val="24"/>
              </w:rPr>
            </w:pPr>
            <w:r w:rsidRPr="00DB613F">
              <w:rPr>
                <w:rFonts w:ascii="Aptos" w:hAnsi="Aptos"/>
                <w:szCs w:val="24"/>
              </w:rPr>
              <w:t>to alert you during the treatment if there is anything that may indicate a problem (e.g., discomfort, burning sensation, etc.)</w:t>
            </w:r>
          </w:p>
          <w:p w14:paraId="19094EA5" w14:textId="1098446C" w:rsidR="4A7F3B0B" w:rsidRPr="00DB613F" w:rsidRDefault="4A7F3B0B" w:rsidP="00DB613F">
            <w:pPr>
              <w:pStyle w:val="TableParagraph"/>
              <w:ind w:left="0" w:right="-140"/>
              <w:rPr>
                <w:rFonts w:ascii="Aptos" w:hAnsi="Aptos"/>
                <w:szCs w:val="24"/>
              </w:rPr>
            </w:pPr>
            <w:r w:rsidRPr="00DB613F">
              <w:rPr>
                <w:rFonts w:ascii="Aptos" w:hAnsi="Aptos"/>
                <w:szCs w:val="24"/>
              </w:rPr>
              <w:t>how to turn down/off or disconnect the device if there is a problem</w:t>
            </w:r>
          </w:p>
        </w:tc>
      </w:tr>
      <w:tr w:rsidR="4A7F3B0B" w:rsidRPr="00DB613F" w14:paraId="5453F9CB" w14:textId="77777777" w:rsidTr="0092467B">
        <w:trPr>
          <w:trHeight w:val="465"/>
        </w:trPr>
        <w:tc>
          <w:tcPr>
            <w:tcW w:w="3330" w:type="dxa"/>
            <w:tcBorders>
              <w:top w:val="single" w:sz="6" w:space="0" w:color="546162"/>
              <w:left w:val="single" w:sz="6" w:space="0" w:color="546162"/>
              <w:bottom w:val="single" w:sz="6" w:space="0" w:color="546162"/>
              <w:right w:val="single" w:sz="6" w:space="0" w:color="546162"/>
            </w:tcBorders>
          </w:tcPr>
          <w:p w14:paraId="65C64B25" w14:textId="080CAEFF" w:rsidR="4A7F3B0B" w:rsidRPr="00DB613F" w:rsidRDefault="4A7F3B0B" w:rsidP="00DB613F">
            <w:pPr>
              <w:pStyle w:val="TableParagraph"/>
              <w:spacing w:before="21" w:line="199" w:lineRule="auto"/>
              <w:ind w:left="0" w:right="-140"/>
              <w:rPr>
                <w:rFonts w:ascii="Aptos" w:hAnsi="Aptos"/>
                <w:szCs w:val="24"/>
              </w:rPr>
            </w:pPr>
            <w:r w:rsidRPr="00DB613F">
              <w:rPr>
                <w:rFonts w:ascii="Aptos" w:hAnsi="Aptos"/>
                <w:szCs w:val="24"/>
              </w:rPr>
              <w:t>Equipment (type and location)</w:t>
            </w:r>
          </w:p>
        </w:tc>
        <w:tc>
          <w:tcPr>
            <w:tcW w:w="7342" w:type="dxa"/>
            <w:tcBorders>
              <w:top w:val="single" w:sz="6" w:space="0" w:color="546162"/>
              <w:left w:val="single" w:sz="6" w:space="0" w:color="546162"/>
              <w:bottom w:val="single" w:sz="6" w:space="0" w:color="546162"/>
              <w:right w:val="single" w:sz="6" w:space="0" w:color="546162"/>
            </w:tcBorders>
          </w:tcPr>
          <w:p w14:paraId="6FE2D5A7" w14:textId="58B6100C" w:rsidR="4A7F3B0B" w:rsidRPr="00DB613F" w:rsidRDefault="4A7F3B0B" w:rsidP="00DB613F">
            <w:pPr>
              <w:pStyle w:val="TableParagraph"/>
              <w:spacing w:before="42"/>
              <w:ind w:left="0" w:right="-140"/>
              <w:rPr>
                <w:rFonts w:ascii="Aptos" w:hAnsi="Aptos"/>
                <w:szCs w:val="24"/>
              </w:rPr>
            </w:pPr>
            <w:r w:rsidRPr="00DB613F">
              <w:rPr>
                <w:rFonts w:ascii="Aptos" w:hAnsi="Aptos"/>
                <w:szCs w:val="24"/>
              </w:rPr>
              <w:t>First Aid Kit (located in staff kitchen) and cool compress (located in fridge of staff kitchen)</w:t>
            </w:r>
          </w:p>
        </w:tc>
      </w:tr>
      <w:tr w:rsidR="4A7F3B0B" w:rsidRPr="00DB613F" w14:paraId="1C45A105" w14:textId="77777777" w:rsidTr="0092467B">
        <w:trPr>
          <w:trHeight w:val="5917"/>
        </w:trPr>
        <w:tc>
          <w:tcPr>
            <w:tcW w:w="3330" w:type="dxa"/>
            <w:tcBorders>
              <w:top w:val="single" w:sz="6" w:space="0" w:color="546162"/>
              <w:left w:val="single" w:sz="6" w:space="0" w:color="546162"/>
              <w:bottom w:val="single" w:sz="6" w:space="0" w:color="546162"/>
              <w:right w:val="single" w:sz="6" w:space="0" w:color="546162"/>
            </w:tcBorders>
          </w:tcPr>
          <w:p w14:paraId="1C84132F" w14:textId="427505C0" w:rsidR="4A7F3B0B" w:rsidRPr="00DB613F" w:rsidRDefault="4A7F3B0B" w:rsidP="00DB613F">
            <w:pPr>
              <w:pStyle w:val="TableParagraph"/>
              <w:spacing w:before="0" w:line="302" w:lineRule="exact"/>
              <w:ind w:left="0" w:right="-140"/>
              <w:rPr>
                <w:rFonts w:ascii="Aptos" w:hAnsi="Aptos"/>
                <w:szCs w:val="24"/>
              </w:rPr>
            </w:pPr>
            <w:r w:rsidRPr="00DB613F">
              <w:rPr>
                <w:rFonts w:ascii="Aptos" w:hAnsi="Aptos"/>
                <w:szCs w:val="24"/>
              </w:rPr>
              <w:lastRenderedPageBreak/>
              <w:t>Personnel Involved</w:t>
            </w:r>
          </w:p>
        </w:tc>
        <w:tc>
          <w:tcPr>
            <w:tcW w:w="7342" w:type="dxa"/>
            <w:tcBorders>
              <w:top w:val="single" w:sz="6" w:space="0" w:color="546162"/>
              <w:left w:val="single" w:sz="6" w:space="0" w:color="546162"/>
              <w:bottom w:val="single" w:sz="6" w:space="0" w:color="546162"/>
              <w:right w:val="single" w:sz="6" w:space="0" w:color="546162"/>
            </w:tcBorders>
          </w:tcPr>
          <w:p w14:paraId="25D9EDAA" w14:textId="794931D5" w:rsidR="4A7F3B0B" w:rsidRPr="00DB613F" w:rsidRDefault="4A7F3B0B" w:rsidP="00DB613F">
            <w:pPr>
              <w:pStyle w:val="TableParagraph"/>
              <w:tabs>
                <w:tab w:val="left" w:pos="240"/>
              </w:tabs>
              <w:ind w:left="0" w:right="-140"/>
              <w:rPr>
                <w:rFonts w:ascii="Aptos" w:hAnsi="Aptos"/>
                <w:szCs w:val="24"/>
              </w:rPr>
            </w:pPr>
            <w:r w:rsidRPr="00DB613F">
              <w:rPr>
                <w:rFonts w:ascii="Aptos" w:hAnsi="Aptos"/>
                <w:b/>
                <w:bCs/>
                <w:szCs w:val="24"/>
              </w:rPr>
              <w:t xml:space="preserve">Physiotherapists </w:t>
            </w:r>
            <w:r w:rsidRPr="00DB613F">
              <w:rPr>
                <w:rFonts w:ascii="Aptos" w:hAnsi="Aptos"/>
                <w:szCs w:val="24"/>
              </w:rPr>
              <w:t>with first aid training:</w:t>
            </w:r>
          </w:p>
          <w:p w14:paraId="747CA928" w14:textId="19481952" w:rsidR="4A7F3B0B" w:rsidRPr="00DB613F" w:rsidRDefault="4A7F3B0B" w:rsidP="00DB613F">
            <w:pPr>
              <w:pStyle w:val="TableParagraph"/>
              <w:spacing w:before="47"/>
              <w:ind w:left="0" w:right="-140"/>
              <w:rPr>
                <w:rFonts w:ascii="Aptos" w:hAnsi="Aptos"/>
                <w:szCs w:val="24"/>
              </w:rPr>
            </w:pPr>
            <w:r w:rsidRPr="00DB613F">
              <w:rPr>
                <w:rFonts w:ascii="Aptos" w:hAnsi="Aptos"/>
                <w:szCs w:val="24"/>
              </w:rPr>
              <w:t>Inform the patient that you suspect they have suffered a burn and identify the suspected cause.</w:t>
            </w:r>
          </w:p>
          <w:p w14:paraId="4549B650" w14:textId="27DB491A" w:rsidR="4A7F3B0B" w:rsidRPr="00DB613F" w:rsidRDefault="4A7F3B0B" w:rsidP="00DB613F">
            <w:pPr>
              <w:pStyle w:val="TableParagraph"/>
              <w:spacing w:before="47"/>
              <w:ind w:left="0" w:right="-140"/>
              <w:rPr>
                <w:rFonts w:ascii="Aptos" w:hAnsi="Aptos"/>
                <w:szCs w:val="24"/>
              </w:rPr>
            </w:pPr>
            <w:r w:rsidRPr="00DB613F">
              <w:rPr>
                <w:rFonts w:ascii="Aptos" w:hAnsi="Aptos"/>
                <w:szCs w:val="24"/>
              </w:rPr>
              <w:t>Show the patient the suspected burn area, apologize for the incident, and check in with the patient.</w:t>
            </w:r>
          </w:p>
          <w:p w14:paraId="7F554FE5" w14:textId="510BBE6F" w:rsidR="4A7F3B0B" w:rsidRPr="00DB613F" w:rsidRDefault="4A7F3B0B" w:rsidP="00DB613F">
            <w:pPr>
              <w:pStyle w:val="TableParagraph"/>
              <w:spacing w:before="47"/>
              <w:ind w:left="0" w:right="-140"/>
              <w:rPr>
                <w:rFonts w:ascii="Aptos" w:hAnsi="Aptos"/>
                <w:szCs w:val="24"/>
              </w:rPr>
            </w:pPr>
            <w:r w:rsidRPr="00DB613F">
              <w:rPr>
                <w:rFonts w:ascii="Aptos" w:hAnsi="Aptos"/>
                <w:szCs w:val="24"/>
              </w:rPr>
              <w:t>Mitigate any harm by providing first aid to the area (if you are qualified and the patient consents) like applying a cool compress.</w:t>
            </w:r>
          </w:p>
          <w:p w14:paraId="5775151E" w14:textId="14818F6D" w:rsidR="4A7F3B0B" w:rsidRPr="00DB613F" w:rsidRDefault="4A7F3B0B" w:rsidP="00DB613F">
            <w:pPr>
              <w:pStyle w:val="TableParagraph"/>
              <w:spacing w:before="47"/>
              <w:ind w:left="0" w:right="-140"/>
              <w:rPr>
                <w:rFonts w:ascii="Aptos" w:hAnsi="Aptos"/>
                <w:szCs w:val="24"/>
              </w:rPr>
            </w:pPr>
            <w:r w:rsidRPr="00DB613F">
              <w:rPr>
                <w:rFonts w:ascii="Aptos" w:hAnsi="Aptos"/>
                <w:szCs w:val="24"/>
              </w:rPr>
              <w:t>Recommend that the patient seek (immediate, if necessary) medical attention.</w:t>
            </w:r>
          </w:p>
          <w:p w14:paraId="4FBD35D3" w14:textId="558CCB20" w:rsidR="4A7F3B0B" w:rsidRPr="00DB613F" w:rsidRDefault="4A7F3B0B" w:rsidP="00DB613F">
            <w:pPr>
              <w:pStyle w:val="TableParagraph"/>
              <w:spacing w:before="47"/>
              <w:ind w:left="0" w:right="-140"/>
              <w:rPr>
                <w:rFonts w:ascii="Aptos" w:hAnsi="Aptos"/>
                <w:szCs w:val="24"/>
              </w:rPr>
            </w:pPr>
            <w:r w:rsidRPr="00DB613F">
              <w:rPr>
                <w:rFonts w:ascii="Aptos" w:hAnsi="Aptos"/>
                <w:szCs w:val="24"/>
              </w:rPr>
              <w:t>Check the settings on the electrophysical machine and record/photograph for the clinical record (preferably in the presence of the patient) and explain to the patient why you are doing this. (Document settings to be able to test device later)</w:t>
            </w:r>
          </w:p>
          <w:p w14:paraId="1606A29E" w14:textId="29EA7C64" w:rsidR="4A7F3B0B" w:rsidRPr="00DB613F" w:rsidRDefault="4A7F3B0B" w:rsidP="00DB613F">
            <w:pPr>
              <w:pStyle w:val="TableParagraph"/>
              <w:spacing w:before="47"/>
              <w:ind w:left="0" w:right="-140"/>
              <w:rPr>
                <w:rFonts w:ascii="Aptos" w:hAnsi="Aptos"/>
                <w:szCs w:val="24"/>
              </w:rPr>
            </w:pPr>
            <w:r w:rsidRPr="00DB613F">
              <w:rPr>
                <w:rFonts w:ascii="Aptos" w:hAnsi="Aptos"/>
                <w:szCs w:val="24"/>
              </w:rPr>
              <w:t xml:space="preserve">Request the patient’s permission to contact them later by telephone or email to </w:t>
            </w:r>
            <w:proofErr w:type="gramStart"/>
            <w:r w:rsidRPr="00DB613F">
              <w:rPr>
                <w:rFonts w:ascii="Aptos" w:hAnsi="Aptos"/>
                <w:szCs w:val="24"/>
              </w:rPr>
              <w:t>follow-up</w:t>
            </w:r>
            <w:proofErr w:type="gramEnd"/>
            <w:r w:rsidRPr="00DB613F">
              <w:rPr>
                <w:rFonts w:ascii="Aptos" w:hAnsi="Aptos"/>
                <w:szCs w:val="24"/>
              </w:rPr>
              <w:t>. If they agree, check in with the patient to see how they are doing until the situation has resolved.</w:t>
            </w:r>
          </w:p>
          <w:p w14:paraId="5A51311C" w14:textId="19673B01" w:rsidR="4A7F3B0B" w:rsidRPr="00DB613F" w:rsidRDefault="4A7F3B0B" w:rsidP="00DB613F">
            <w:pPr>
              <w:pStyle w:val="TableParagraph"/>
              <w:spacing w:before="47"/>
              <w:ind w:left="0" w:right="-140"/>
              <w:rPr>
                <w:rFonts w:ascii="Aptos" w:hAnsi="Aptos"/>
                <w:szCs w:val="24"/>
              </w:rPr>
            </w:pPr>
            <w:r w:rsidRPr="00DB613F">
              <w:rPr>
                <w:rFonts w:ascii="Aptos" w:hAnsi="Aptos"/>
                <w:szCs w:val="24"/>
              </w:rPr>
              <w:t>Make a written record of your initial and any follow-up conversations with the patient regarding the incident.</w:t>
            </w:r>
          </w:p>
        </w:tc>
      </w:tr>
      <w:tr w:rsidR="4A7F3B0B" w:rsidRPr="00DB613F" w14:paraId="55F96C3C" w14:textId="77777777" w:rsidTr="0092467B">
        <w:trPr>
          <w:trHeight w:val="525"/>
        </w:trPr>
        <w:tc>
          <w:tcPr>
            <w:tcW w:w="3330" w:type="dxa"/>
            <w:tcBorders>
              <w:top w:val="single" w:sz="6" w:space="0" w:color="546162"/>
              <w:left w:val="single" w:sz="6" w:space="0" w:color="546162"/>
              <w:bottom w:val="single" w:sz="6" w:space="0" w:color="546162"/>
              <w:right w:val="single" w:sz="6" w:space="0" w:color="546162"/>
            </w:tcBorders>
          </w:tcPr>
          <w:p w14:paraId="718BBE6B" w14:textId="06F88C80" w:rsidR="4A7F3B0B" w:rsidRPr="00DB613F" w:rsidRDefault="4A7F3B0B" w:rsidP="00DB613F">
            <w:pPr>
              <w:pStyle w:val="TableParagraph"/>
              <w:spacing w:before="0" w:line="301" w:lineRule="exact"/>
              <w:ind w:left="140"/>
              <w:rPr>
                <w:rFonts w:ascii="Aptos" w:hAnsi="Aptos"/>
                <w:szCs w:val="24"/>
              </w:rPr>
            </w:pPr>
            <w:r w:rsidRPr="00DB613F">
              <w:rPr>
                <w:rFonts w:ascii="Aptos" w:hAnsi="Aptos"/>
                <w:szCs w:val="24"/>
              </w:rPr>
              <w:t xml:space="preserve"> Patient/Family Role</w:t>
            </w:r>
          </w:p>
        </w:tc>
        <w:tc>
          <w:tcPr>
            <w:tcW w:w="7342" w:type="dxa"/>
            <w:tcBorders>
              <w:top w:val="single" w:sz="6" w:space="0" w:color="546162"/>
              <w:left w:val="single" w:sz="6" w:space="0" w:color="546162"/>
              <w:bottom w:val="single" w:sz="6" w:space="0" w:color="546162"/>
              <w:right w:val="single" w:sz="6" w:space="0" w:color="546162"/>
            </w:tcBorders>
          </w:tcPr>
          <w:p w14:paraId="1BFD749B" w14:textId="6AE1358A" w:rsidR="4A7F3B0B" w:rsidRPr="00DB613F" w:rsidRDefault="4A7F3B0B" w:rsidP="00DB613F">
            <w:pPr>
              <w:pStyle w:val="TableParagraph"/>
              <w:ind w:left="0"/>
              <w:rPr>
                <w:rFonts w:ascii="Aptos" w:hAnsi="Aptos"/>
                <w:szCs w:val="24"/>
              </w:rPr>
            </w:pPr>
            <w:r w:rsidRPr="00DB613F">
              <w:rPr>
                <w:rFonts w:ascii="Aptos" w:hAnsi="Aptos"/>
                <w:szCs w:val="24"/>
              </w:rPr>
              <w:t>Consider asking the patient if they would like the area photographed and included in their clinical record</w:t>
            </w:r>
          </w:p>
          <w:p w14:paraId="07981932" w14:textId="6BD0D4A0" w:rsidR="4A7F3B0B" w:rsidRPr="00DB613F" w:rsidRDefault="4A7F3B0B" w:rsidP="00DB613F">
            <w:pPr>
              <w:pStyle w:val="TableParagraph"/>
              <w:spacing w:before="47"/>
              <w:ind w:left="0" w:right="1264"/>
              <w:rPr>
                <w:rFonts w:ascii="Aptos" w:hAnsi="Aptos"/>
                <w:szCs w:val="24"/>
              </w:rPr>
            </w:pPr>
            <w:r w:rsidRPr="00DB613F">
              <w:rPr>
                <w:rFonts w:ascii="Aptos" w:hAnsi="Aptos"/>
                <w:szCs w:val="24"/>
              </w:rPr>
              <w:t>Recommend that they seek medical attention, and how urgently it might be needed.</w:t>
            </w:r>
          </w:p>
          <w:p w14:paraId="30065B25" w14:textId="7863E16B" w:rsidR="4A7F3B0B" w:rsidRPr="00DB613F" w:rsidRDefault="4A7F3B0B" w:rsidP="00DB613F">
            <w:pPr>
              <w:pStyle w:val="TableParagraph"/>
              <w:spacing w:before="47"/>
              <w:ind w:left="0"/>
              <w:rPr>
                <w:rFonts w:ascii="Aptos" w:hAnsi="Aptos"/>
                <w:szCs w:val="24"/>
              </w:rPr>
            </w:pPr>
            <w:r w:rsidRPr="00DB613F">
              <w:rPr>
                <w:rFonts w:ascii="Aptos" w:hAnsi="Aptos"/>
                <w:szCs w:val="24"/>
              </w:rPr>
              <w:t>Provide the patient with information regarding the use of a cool compress.</w:t>
            </w:r>
          </w:p>
          <w:p w14:paraId="7AE7A3B2" w14:textId="0452D6B7" w:rsidR="4A7F3B0B" w:rsidRPr="00DB613F" w:rsidRDefault="4A7F3B0B" w:rsidP="00DB613F">
            <w:pPr>
              <w:pStyle w:val="TableParagraph"/>
              <w:spacing w:before="47"/>
              <w:ind w:left="0"/>
              <w:rPr>
                <w:rFonts w:ascii="Aptos" w:hAnsi="Aptos"/>
                <w:szCs w:val="24"/>
              </w:rPr>
            </w:pPr>
            <w:r w:rsidRPr="00DB613F">
              <w:rPr>
                <w:rFonts w:ascii="Aptos" w:hAnsi="Aptos"/>
                <w:szCs w:val="24"/>
              </w:rPr>
              <w:t>Monitor area of burn for signs of infection (redness, swelling, pus)</w:t>
            </w:r>
          </w:p>
        </w:tc>
      </w:tr>
      <w:tr w:rsidR="4A7F3B0B" w:rsidRPr="00DB613F" w14:paraId="3ED635EF" w14:textId="77777777" w:rsidTr="0092467B">
        <w:trPr>
          <w:trHeight w:val="4216"/>
        </w:trPr>
        <w:tc>
          <w:tcPr>
            <w:tcW w:w="3330" w:type="dxa"/>
            <w:tcBorders>
              <w:top w:val="single" w:sz="6" w:space="0" w:color="546162"/>
              <w:left w:val="single" w:sz="6" w:space="0" w:color="546162"/>
              <w:bottom w:val="single" w:sz="6" w:space="0" w:color="546162"/>
              <w:right w:val="single" w:sz="6" w:space="0" w:color="546162"/>
            </w:tcBorders>
          </w:tcPr>
          <w:p w14:paraId="38F8D028" w14:textId="208891BB" w:rsidR="4A7F3B0B" w:rsidRPr="00DB613F" w:rsidRDefault="4A7F3B0B" w:rsidP="00DB613F">
            <w:pPr>
              <w:pStyle w:val="TableParagraph"/>
              <w:tabs>
                <w:tab w:val="left" w:pos="410"/>
              </w:tabs>
              <w:spacing w:before="21" w:line="199" w:lineRule="auto"/>
              <w:ind w:left="140" w:right="450"/>
              <w:rPr>
                <w:rFonts w:ascii="Aptos" w:hAnsi="Aptos"/>
                <w:szCs w:val="24"/>
              </w:rPr>
            </w:pPr>
            <w:r w:rsidRPr="00DB613F">
              <w:rPr>
                <w:rFonts w:ascii="Aptos" w:hAnsi="Aptos"/>
                <w:szCs w:val="24"/>
              </w:rPr>
              <w:lastRenderedPageBreak/>
              <w:t>Recommended Follow-up Actions</w:t>
            </w:r>
          </w:p>
        </w:tc>
        <w:tc>
          <w:tcPr>
            <w:tcW w:w="7342" w:type="dxa"/>
            <w:tcBorders>
              <w:top w:val="single" w:sz="6" w:space="0" w:color="546162"/>
              <w:left w:val="single" w:sz="6" w:space="0" w:color="546162"/>
              <w:bottom w:val="single" w:sz="6" w:space="0" w:color="546162"/>
              <w:right w:val="single" w:sz="6" w:space="0" w:color="546162"/>
            </w:tcBorders>
          </w:tcPr>
          <w:p w14:paraId="7288F50F" w14:textId="52D03D9D" w:rsidR="4A7F3B0B" w:rsidRPr="00DB613F" w:rsidRDefault="4A7F3B0B" w:rsidP="00DB613F">
            <w:pPr>
              <w:pStyle w:val="TableParagraph"/>
              <w:spacing w:before="47"/>
              <w:ind w:left="0" w:right="248"/>
              <w:rPr>
                <w:rFonts w:ascii="Aptos" w:hAnsi="Aptos"/>
                <w:szCs w:val="24"/>
              </w:rPr>
            </w:pPr>
            <w:r w:rsidRPr="00DB613F">
              <w:rPr>
                <w:rFonts w:ascii="Aptos" w:hAnsi="Aptos"/>
                <w:szCs w:val="24"/>
              </w:rPr>
              <w:t xml:space="preserve">If consented to, the physiotherapist </w:t>
            </w:r>
            <w:proofErr w:type="gramStart"/>
            <w:r w:rsidRPr="00DB613F">
              <w:rPr>
                <w:rFonts w:ascii="Aptos" w:hAnsi="Aptos"/>
                <w:szCs w:val="24"/>
              </w:rPr>
              <w:t>to contact</w:t>
            </w:r>
            <w:proofErr w:type="gramEnd"/>
            <w:r w:rsidRPr="00DB613F">
              <w:rPr>
                <w:rFonts w:ascii="Aptos" w:hAnsi="Aptos"/>
                <w:szCs w:val="24"/>
              </w:rPr>
              <w:t xml:space="preserve"> the patient to follow-up on medical advice received and how they are feeling.</w:t>
            </w:r>
          </w:p>
          <w:p w14:paraId="05B3C57D" w14:textId="24B2A503" w:rsidR="4A7F3B0B" w:rsidRPr="00DB613F" w:rsidRDefault="4A7F3B0B" w:rsidP="00DB613F">
            <w:pPr>
              <w:pStyle w:val="TableParagraph"/>
              <w:spacing w:before="47"/>
              <w:ind w:left="0" w:right="248"/>
              <w:rPr>
                <w:rFonts w:ascii="Aptos" w:hAnsi="Aptos"/>
                <w:szCs w:val="24"/>
              </w:rPr>
            </w:pPr>
            <w:r w:rsidRPr="00DB613F">
              <w:rPr>
                <w:rFonts w:ascii="Aptos" w:hAnsi="Aptos"/>
                <w:szCs w:val="24"/>
              </w:rPr>
              <w:t>All communication with patients is to be included in the patient record.</w:t>
            </w:r>
          </w:p>
          <w:p w14:paraId="54761D75" w14:textId="74421CED" w:rsidR="4A7F3B0B" w:rsidRPr="00DB613F" w:rsidRDefault="4A7F3B0B" w:rsidP="00DB613F">
            <w:pPr>
              <w:pStyle w:val="TableParagraph"/>
              <w:spacing w:before="47"/>
              <w:ind w:left="0" w:right="248"/>
              <w:rPr>
                <w:rFonts w:ascii="Aptos" w:hAnsi="Aptos"/>
                <w:szCs w:val="24"/>
              </w:rPr>
            </w:pPr>
            <w:r w:rsidRPr="00DB613F">
              <w:rPr>
                <w:rFonts w:ascii="Aptos" w:hAnsi="Aptos"/>
                <w:szCs w:val="24"/>
              </w:rPr>
              <w:t>Review alternate treatment to area that would not exacerbate burns but could help with original symptoms/goals of PT treatment.</w:t>
            </w:r>
          </w:p>
          <w:p w14:paraId="2D5A02A4" w14:textId="6323DD10" w:rsidR="4A7F3B0B" w:rsidRPr="00DB613F" w:rsidRDefault="4A7F3B0B" w:rsidP="00DB613F">
            <w:pPr>
              <w:pStyle w:val="TableParagraph"/>
              <w:spacing w:before="47"/>
              <w:ind w:left="0" w:right="248"/>
              <w:rPr>
                <w:rFonts w:ascii="Aptos" w:hAnsi="Aptos"/>
                <w:szCs w:val="24"/>
              </w:rPr>
            </w:pPr>
            <w:r w:rsidRPr="00DB613F">
              <w:rPr>
                <w:rFonts w:ascii="Aptos" w:hAnsi="Aptos"/>
                <w:szCs w:val="24"/>
              </w:rPr>
              <w:t>Monitor area of burn for signs of infection (redness, swelling, pus)</w:t>
            </w:r>
          </w:p>
          <w:p w14:paraId="27E182D4" w14:textId="5F315F92" w:rsidR="4A7F3B0B" w:rsidRPr="00DB613F" w:rsidRDefault="4A7F3B0B" w:rsidP="00DB613F">
            <w:pPr>
              <w:pStyle w:val="TableParagraph"/>
              <w:spacing w:before="47"/>
              <w:ind w:left="0" w:right="248"/>
              <w:rPr>
                <w:rFonts w:ascii="Aptos" w:hAnsi="Aptos"/>
                <w:szCs w:val="24"/>
              </w:rPr>
            </w:pPr>
            <w:r w:rsidRPr="00DB613F">
              <w:rPr>
                <w:rFonts w:ascii="Aptos" w:hAnsi="Aptos"/>
                <w:szCs w:val="24"/>
              </w:rPr>
              <w:t>Review PT treatment plan/home exercises to ensure no positions or treatments could aggravate burn area.</w:t>
            </w:r>
          </w:p>
          <w:p w14:paraId="71BF560C" w14:textId="5C230326" w:rsidR="4A7F3B0B" w:rsidRPr="00DB613F" w:rsidRDefault="4A7F3B0B" w:rsidP="00DB613F">
            <w:pPr>
              <w:pStyle w:val="TableParagraph"/>
              <w:spacing w:before="47"/>
              <w:ind w:left="0" w:right="248"/>
              <w:rPr>
                <w:rFonts w:ascii="Aptos" w:hAnsi="Aptos"/>
                <w:szCs w:val="24"/>
              </w:rPr>
            </w:pPr>
            <w:r w:rsidRPr="00DB613F">
              <w:rPr>
                <w:rFonts w:ascii="Aptos" w:hAnsi="Aptos"/>
                <w:szCs w:val="24"/>
              </w:rPr>
              <w:t>Have the device checked/tested and do not use it again until you have results confirming that it is operating within proper parameters.</w:t>
            </w:r>
          </w:p>
        </w:tc>
      </w:tr>
      <w:tr w:rsidR="4A7F3B0B" w:rsidRPr="00DB613F" w14:paraId="43007550" w14:textId="77777777" w:rsidTr="0092467B">
        <w:trPr>
          <w:trHeight w:val="465"/>
        </w:trPr>
        <w:tc>
          <w:tcPr>
            <w:tcW w:w="3330" w:type="dxa"/>
            <w:tcBorders>
              <w:top w:val="single" w:sz="6" w:space="0" w:color="546162"/>
              <w:left w:val="single" w:sz="6" w:space="0" w:color="546162"/>
              <w:bottom w:val="single" w:sz="6" w:space="0" w:color="546162"/>
              <w:right w:val="single" w:sz="6" w:space="0" w:color="546162"/>
            </w:tcBorders>
          </w:tcPr>
          <w:p w14:paraId="2F54073E" w14:textId="544ED7BE" w:rsidR="4A7F3B0B" w:rsidRPr="00DB613F" w:rsidRDefault="4A7F3B0B" w:rsidP="00DB613F">
            <w:pPr>
              <w:pStyle w:val="TableParagraph"/>
              <w:spacing w:before="0" w:line="301" w:lineRule="exact"/>
              <w:ind w:left="140"/>
              <w:rPr>
                <w:rFonts w:ascii="Aptos" w:hAnsi="Aptos"/>
                <w:szCs w:val="24"/>
              </w:rPr>
            </w:pPr>
            <w:r w:rsidRPr="00DB613F">
              <w:rPr>
                <w:rFonts w:ascii="Aptos" w:hAnsi="Aptos"/>
                <w:szCs w:val="24"/>
              </w:rPr>
              <w:t>Date of Next Review</w:t>
            </w:r>
          </w:p>
        </w:tc>
        <w:tc>
          <w:tcPr>
            <w:tcW w:w="7342" w:type="dxa"/>
            <w:tcBorders>
              <w:top w:val="single" w:sz="6" w:space="0" w:color="546162"/>
              <w:left w:val="single" w:sz="6" w:space="0" w:color="546162"/>
              <w:bottom w:val="single" w:sz="6" w:space="0" w:color="546162"/>
              <w:right w:val="single" w:sz="6" w:space="0" w:color="546162"/>
            </w:tcBorders>
          </w:tcPr>
          <w:p w14:paraId="184D6537" w14:textId="60ADCBB5" w:rsidR="4A7F3B0B" w:rsidRPr="00DB613F" w:rsidRDefault="4A7F3B0B" w:rsidP="00DB613F">
            <w:pPr>
              <w:pStyle w:val="TableParagraph"/>
              <w:ind w:left="0"/>
              <w:rPr>
                <w:rFonts w:ascii="Aptos" w:hAnsi="Aptos"/>
                <w:szCs w:val="24"/>
              </w:rPr>
            </w:pPr>
            <w:r w:rsidRPr="00DB613F">
              <w:rPr>
                <w:rFonts w:ascii="Aptos" w:hAnsi="Aptos"/>
                <w:szCs w:val="24"/>
              </w:rPr>
              <w:t>Review Management of Burn protocol yearly, or earlier if another incident occurs before one year.</w:t>
            </w:r>
          </w:p>
        </w:tc>
      </w:tr>
      <w:tr w:rsidR="4A7F3B0B" w:rsidRPr="00DB613F" w14:paraId="277844B6" w14:textId="77777777" w:rsidTr="0092467B">
        <w:trPr>
          <w:trHeight w:val="465"/>
        </w:trPr>
        <w:tc>
          <w:tcPr>
            <w:tcW w:w="3330" w:type="dxa"/>
            <w:tcBorders>
              <w:top w:val="single" w:sz="6" w:space="0" w:color="546162"/>
              <w:left w:val="single" w:sz="6" w:space="0" w:color="546162"/>
              <w:bottom w:val="single" w:sz="6" w:space="0" w:color="546162"/>
              <w:right w:val="single" w:sz="6" w:space="0" w:color="546162"/>
            </w:tcBorders>
          </w:tcPr>
          <w:p w14:paraId="5E0A3058" w14:textId="183EEAB4" w:rsidR="4A7F3B0B" w:rsidRPr="00DB613F" w:rsidRDefault="4A7F3B0B" w:rsidP="00DB613F">
            <w:pPr>
              <w:pStyle w:val="TableParagraph"/>
              <w:spacing w:before="21" w:line="199" w:lineRule="auto"/>
              <w:ind w:left="140" w:right="787"/>
              <w:rPr>
                <w:rFonts w:ascii="Aptos" w:hAnsi="Aptos"/>
                <w:szCs w:val="24"/>
              </w:rPr>
            </w:pPr>
            <w:r w:rsidRPr="00DB613F">
              <w:rPr>
                <w:rFonts w:ascii="Aptos" w:hAnsi="Aptos"/>
                <w:szCs w:val="24"/>
              </w:rPr>
              <w:t>Training Frequency &amp; Date(s) Completed</w:t>
            </w:r>
          </w:p>
        </w:tc>
        <w:tc>
          <w:tcPr>
            <w:tcW w:w="7342" w:type="dxa"/>
            <w:tcBorders>
              <w:top w:val="single" w:sz="6" w:space="0" w:color="546162"/>
              <w:left w:val="single" w:sz="6" w:space="0" w:color="546162"/>
              <w:bottom w:val="single" w:sz="6" w:space="0" w:color="546162"/>
              <w:right w:val="single" w:sz="6" w:space="0" w:color="546162"/>
            </w:tcBorders>
          </w:tcPr>
          <w:p w14:paraId="5155E477" w14:textId="30BE1EE9" w:rsidR="4A7F3B0B" w:rsidRPr="00DB613F" w:rsidRDefault="4A7F3B0B" w:rsidP="00DB613F">
            <w:pPr>
              <w:pStyle w:val="TableParagraph"/>
              <w:ind w:left="0"/>
              <w:rPr>
                <w:rFonts w:ascii="Aptos" w:hAnsi="Aptos"/>
                <w:color w:val="231F20"/>
                <w:szCs w:val="24"/>
              </w:rPr>
            </w:pPr>
            <w:r w:rsidRPr="00DB613F">
              <w:rPr>
                <w:rFonts w:ascii="Aptos" w:hAnsi="Aptos"/>
                <w:color w:val="231F20"/>
                <w:szCs w:val="24"/>
              </w:rPr>
              <w:t>First Aid training is mandatory for all PTs who use electrophysical agents in their treatments.</w:t>
            </w:r>
          </w:p>
        </w:tc>
      </w:tr>
      <w:tr w:rsidR="4A7F3B0B" w:rsidRPr="00DB613F" w14:paraId="2A4BBC9D" w14:textId="77777777" w:rsidTr="0092467B">
        <w:trPr>
          <w:trHeight w:val="465"/>
        </w:trPr>
        <w:tc>
          <w:tcPr>
            <w:tcW w:w="3330" w:type="dxa"/>
            <w:tcBorders>
              <w:top w:val="single" w:sz="6" w:space="0" w:color="546162"/>
              <w:left w:val="single" w:sz="6" w:space="0" w:color="546162"/>
              <w:bottom w:val="single" w:sz="6" w:space="0" w:color="546162"/>
              <w:right w:val="single" w:sz="6" w:space="0" w:color="546162"/>
            </w:tcBorders>
          </w:tcPr>
          <w:p w14:paraId="737F3CE0" w14:textId="253039DB" w:rsidR="4A7F3B0B" w:rsidRPr="00DB613F" w:rsidRDefault="4A7F3B0B" w:rsidP="00DB613F">
            <w:pPr>
              <w:pStyle w:val="TableParagraph"/>
              <w:spacing w:before="21" w:line="199" w:lineRule="auto"/>
              <w:ind w:left="140" w:right="972"/>
              <w:rPr>
                <w:rFonts w:ascii="Aptos" w:hAnsi="Aptos"/>
                <w:szCs w:val="24"/>
              </w:rPr>
            </w:pPr>
            <w:r w:rsidRPr="00DB613F">
              <w:rPr>
                <w:rFonts w:ascii="Aptos" w:hAnsi="Aptos"/>
                <w:szCs w:val="24"/>
              </w:rPr>
              <w:t>Confirmation of Training (Optional)</w:t>
            </w:r>
          </w:p>
        </w:tc>
        <w:tc>
          <w:tcPr>
            <w:tcW w:w="7342" w:type="dxa"/>
            <w:tcBorders>
              <w:top w:val="single" w:sz="6" w:space="0" w:color="546162"/>
              <w:left w:val="single" w:sz="6" w:space="0" w:color="546162"/>
              <w:bottom w:val="single" w:sz="6" w:space="0" w:color="546162"/>
              <w:right w:val="single" w:sz="6" w:space="0" w:color="546162"/>
            </w:tcBorders>
          </w:tcPr>
          <w:p w14:paraId="7C1C2585" w14:textId="0DD9B973" w:rsidR="4A7F3B0B" w:rsidRPr="00DB613F" w:rsidRDefault="4A7F3B0B" w:rsidP="00DB613F">
            <w:pPr>
              <w:pStyle w:val="TableParagraph"/>
              <w:ind w:left="0"/>
              <w:rPr>
                <w:rFonts w:ascii="Aptos" w:hAnsi="Aptos"/>
                <w:color w:val="231F20"/>
                <w:szCs w:val="24"/>
              </w:rPr>
            </w:pPr>
            <w:r w:rsidRPr="00DB613F">
              <w:rPr>
                <w:rFonts w:ascii="Aptos" w:hAnsi="Aptos"/>
                <w:color w:val="231F20"/>
                <w:szCs w:val="24"/>
              </w:rPr>
              <w:t>Names and signatures of individuals who have successfully completed training.</w:t>
            </w:r>
          </w:p>
        </w:tc>
      </w:tr>
    </w:tbl>
    <w:p w14:paraId="5E729164" w14:textId="77777777" w:rsidR="0092467B" w:rsidRDefault="0092467B" w:rsidP="00DB613F">
      <w:pPr>
        <w:rPr>
          <w:rFonts w:ascii="Aptos" w:hAnsi="Aptos"/>
          <w:b/>
          <w:bCs/>
          <w:szCs w:val="24"/>
        </w:rPr>
      </w:pPr>
    </w:p>
    <w:p w14:paraId="577FE1D3" w14:textId="1D123471" w:rsidR="4A7F3B0B" w:rsidRPr="00DB613F" w:rsidRDefault="4A7F3B0B" w:rsidP="0044686E">
      <w:pPr>
        <w:ind w:left="90"/>
        <w:rPr>
          <w:rFonts w:ascii="Aptos" w:hAnsi="Aptos"/>
          <w:szCs w:val="24"/>
        </w:rPr>
      </w:pPr>
      <w:r w:rsidRPr="00DB613F">
        <w:rPr>
          <w:rFonts w:ascii="Aptos" w:hAnsi="Aptos"/>
          <w:b/>
          <w:bCs/>
          <w:szCs w:val="24"/>
        </w:rPr>
        <w:t>College of Physiotherapists of Ontario</w:t>
      </w:r>
      <w:r w:rsidRPr="00DB613F">
        <w:rPr>
          <w:rFonts w:ascii="Aptos" w:hAnsi="Aptos"/>
          <w:szCs w:val="24"/>
        </w:rPr>
        <w:t xml:space="preserve"> </w:t>
      </w:r>
      <w:r w:rsidRPr="00DB613F">
        <w:rPr>
          <w:rFonts w:ascii="Aptos" w:hAnsi="Aptos"/>
        </w:rPr>
        <w:br/>
      </w:r>
      <w:r w:rsidRPr="00DB613F">
        <w:rPr>
          <w:rFonts w:ascii="Aptos" w:hAnsi="Aptos"/>
          <w:szCs w:val="24"/>
        </w:rPr>
        <w:t>375 University Avenue, Suite 800 Toronto, Ontario M5G 2J5</w:t>
      </w:r>
    </w:p>
    <w:p w14:paraId="63B67DF4" w14:textId="77777777" w:rsidR="0044686E" w:rsidRDefault="4A7F3B0B" w:rsidP="0044686E">
      <w:pPr>
        <w:ind w:left="90"/>
        <w:rPr>
          <w:rFonts w:ascii="Aptos" w:hAnsi="Aptos"/>
          <w:i/>
          <w:iCs/>
        </w:rPr>
      </w:pPr>
      <w:r w:rsidRPr="00DB613F">
        <w:rPr>
          <w:rFonts w:ascii="Aptos" w:hAnsi="Aptos"/>
          <w:szCs w:val="24"/>
        </w:rPr>
        <w:t xml:space="preserve">Tel: 416-591-3828 ext. 201 or Toll Free: 1-800-583-5885 </w:t>
      </w:r>
      <w:r w:rsidRPr="00DB613F">
        <w:rPr>
          <w:rFonts w:ascii="Aptos" w:hAnsi="Aptos"/>
        </w:rPr>
        <w:br/>
      </w:r>
      <w:r w:rsidRPr="00DB613F">
        <w:rPr>
          <w:rFonts w:ascii="Aptos" w:hAnsi="Aptos"/>
          <w:szCs w:val="24"/>
        </w:rPr>
        <w:t xml:space="preserve">Fax: 416-591-3834 </w:t>
      </w:r>
      <w:r w:rsidRPr="00DB613F">
        <w:rPr>
          <w:rFonts w:ascii="Aptos" w:hAnsi="Aptos"/>
        </w:rPr>
        <w:br/>
      </w:r>
      <w:r w:rsidRPr="00DB613F">
        <w:rPr>
          <w:rFonts w:ascii="Aptos" w:hAnsi="Aptos"/>
          <w:szCs w:val="24"/>
        </w:rPr>
        <w:t xml:space="preserve">Email: </w:t>
      </w:r>
      <w:hyperlink r:id="rId11">
        <w:r w:rsidRPr="00DB613F">
          <w:rPr>
            <w:rStyle w:val="Hyperlink"/>
            <w:rFonts w:ascii="Aptos" w:hAnsi="Aptos"/>
            <w:szCs w:val="24"/>
          </w:rPr>
          <w:t>info@collegept.org</w:t>
        </w:r>
      </w:hyperlink>
      <w:r w:rsidR="0092467B">
        <w:rPr>
          <w:rFonts w:ascii="Aptos" w:hAnsi="Aptos"/>
        </w:rPr>
        <w:br/>
      </w:r>
    </w:p>
    <w:p w14:paraId="367EA62F" w14:textId="77777777" w:rsidR="0044686E" w:rsidRDefault="0044686E" w:rsidP="00DB613F">
      <w:pPr>
        <w:rPr>
          <w:rFonts w:ascii="Aptos" w:hAnsi="Aptos"/>
          <w:i/>
          <w:iCs/>
        </w:rPr>
      </w:pPr>
    </w:p>
    <w:p w14:paraId="0900CF87" w14:textId="77777777" w:rsidR="0044686E" w:rsidRDefault="0044686E" w:rsidP="00DB613F">
      <w:pPr>
        <w:rPr>
          <w:rFonts w:ascii="Aptos" w:hAnsi="Aptos"/>
          <w:i/>
          <w:iCs/>
        </w:rPr>
      </w:pPr>
    </w:p>
    <w:p w14:paraId="76E625B5" w14:textId="77777777" w:rsidR="0044686E" w:rsidRDefault="0044686E" w:rsidP="00DB613F">
      <w:pPr>
        <w:rPr>
          <w:rFonts w:ascii="Aptos" w:hAnsi="Aptos"/>
          <w:i/>
          <w:iCs/>
        </w:rPr>
      </w:pPr>
    </w:p>
    <w:p w14:paraId="4A68EF83" w14:textId="77777777" w:rsidR="0044686E" w:rsidRDefault="0044686E" w:rsidP="00DB613F">
      <w:pPr>
        <w:rPr>
          <w:rFonts w:ascii="Aptos" w:hAnsi="Aptos"/>
          <w:i/>
          <w:iCs/>
        </w:rPr>
      </w:pPr>
    </w:p>
    <w:p w14:paraId="1E60BBC6" w14:textId="36B9516D" w:rsidR="0092467B" w:rsidRDefault="0092467B" w:rsidP="00DB613F">
      <w:pPr>
        <w:rPr>
          <w:rFonts w:ascii="Aptos" w:hAnsi="Aptos"/>
        </w:rPr>
      </w:pPr>
      <w:r w:rsidRPr="0092467B">
        <w:rPr>
          <w:rFonts w:ascii="Aptos" w:hAnsi="Aptos"/>
          <w:i/>
          <w:iCs/>
        </w:rPr>
        <w:t xml:space="preserve">Acknowledgement: The College of Physiotherapists of Ontario adapted the original work from the </w:t>
      </w:r>
      <w:r w:rsidR="0044686E">
        <w:rPr>
          <w:rFonts w:ascii="Aptos" w:hAnsi="Aptos"/>
          <w:i/>
          <w:iCs/>
        </w:rPr>
        <w:br/>
      </w:r>
      <w:r w:rsidRPr="0092467B">
        <w:rPr>
          <w:rFonts w:ascii="Aptos" w:hAnsi="Aptos"/>
          <w:i/>
          <w:iCs/>
        </w:rPr>
        <w:t>College of Physiotherapists of Alberta.</w:t>
      </w:r>
    </w:p>
    <w:p w14:paraId="3B41E17A" w14:textId="7F14F1E1" w:rsidR="4A7F3B0B" w:rsidRPr="00DB613F" w:rsidRDefault="4A7F3B0B" w:rsidP="00DB613F">
      <w:pPr>
        <w:rPr>
          <w:rFonts w:ascii="Aptos" w:hAnsi="Aptos"/>
          <w:i/>
          <w:iCs/>
          <w:szCs w:val="24"/>
        </w:rPr>
      </w:pPr>
    </w:p>
    <w:sectPr w:rsidR="4A7F3B0B" w:rsidRPr="00DB613F" w:rsidSect="00DB613F">
      <w:headerReference w:type="default" r:id="rId12"/>
      <w:footerReference w:type="default" r:id="rId13"/>
      <w:pgSz w:w="12240" w:h="15840"/>
      <w:pgMar w:top="2240" w:right="720" w:bottom="720" w:left="720" w:header="630" w:footer="2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DCEEC" w14:textId="77777777" w:rsidR="00047A61" w:rsidRDefault="00047A61" w:rsidP="0091045B">
      <w:pPr>
        <w:spacing w:before="0" w:after="0"/>
      </w:pPr>
      <w:r>
        <w:separator/>
      </w:r>
    </w:p>
  </w:endnote>
  <w:endnote w:type="continuationSeparator" w:id="0">
    <w:p w14:paraId="2E4B0F61" w14:textId="77777777" w:rsidR="00047A61" w:rsidRDefault="00047A61" w:rsidP="0091045B">
      <w:pPr>
        <w:spacing w:before="0" w:after="0"/>
      </w:pPr>
      <w:r>
        <w:continuationSeparator/>
      </w:r>
    </w:p>
  </w:endnote>
  <w:endnote w:type="continuationNotice" w:id="1">
    <w:p w14:paraId="75E22F86" w14:textId="77777777" w:rsidR="00047A61" w:rsidRDefault="00047A6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287505"/>
      <w:docPartObj>
        <w:docPartGallery w:val="Page Numbers (Bottom of Page)"/>
        <w:docPartUnique/>
      </w:docPartObj>
    </w:sdtPr>
    <w:sdtEndPr>
      <w:rPr>
        <w:noProof/>
      </w:rPr>
    </w:sdtEndPr>
    <w:sdtContent>
      <w:p w14:paraId="2437DEBA" w14:textId="4231F4E0" w:rsidR="00D63AAA" w:rsidRDefault="005A6B50">
        <w:pPr>
          <w:pStyle w:val="Footer"/>
          <w:jc w:val="right"/>
        </w:pPr>
        <w:r w:rsidRPr="00D63AAA">
          <w:rPr>
            <w:i/>
            <w:iCs/>
            <w:noProof/>
          </w:rPr>
          <mc:AlternateContent>
            <mc:Choice Requires="wps">
              <w:drawing>
                <wp:anchor distT="45720" distB="45720" distL="114300" distR="114300" simplePos="0" relativeHeight="251658243" behindDoc="0" locked="0" layoutInCell="1" allowOverlap="1" wp14:anchorId="67B3842F" wp14:editId="48E514A7">
                  <wp:simplePos x="0" y="0"/>
                  <wp:positionH relativeFrom="column">
                    <wp:posOffset>-107950</wp:posOffset>
                  </wp:positionH>
                  <wp:positionV relativeFrom="paragraph">
                    <wp:posOffset>-23495</wp:posOffset>
                  </wp:positionV>
                  <wp:extent cx="55435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3550" cy="1404620"/>
                          </a:xfrm>
                          <a:prstGeom prst="rect">
                            <a:avLst/>
                          </a:prstGeom>
                          <a:noFill/>
                          <a:ln w="9525">
                            <a:noFill/>
                            <a:miter lim="800000"/>
                            <a:headEnd/>
                            <a:tailEnd/>
                          </a:ln>
                        </wps:spPr>
                        <wps:txbx>
                          <w:txbxContent>
                            <w:p w14:paraId="0355FC6E" w14:textId="77777777" w:rsidR="005A6B50" w:rsidRPr="00495BB6" w:rsidRDefault="005A6B50" w:rsidP="005A6B50">
                              <w:pPr>
                                <w:rPr>
                                  <w:sz w:val="20"/>
                                  <w:szCs w:val="20"/>
                                </w:rPr>
                              </w:pPr>
                              <w:r w:rsidRPr="00495BB6">
                                <w:rPr>
                                  <w:sz w:val="20"/>
                                  <w:szCs w:val="20"/>
                                </w:rPr>
                                <w:t>College of Physiotherapists of Ontario | Practice Checklist: Patient Safety &amp; Risk Management |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B3842F" id="_x0000_t202" coordsize="21600,21600" o:spt="202" path="m,l,21600r21600,l21600,xe">
                  <v:stroke joinstyle="miter"/>
                  <v:path gradientshapeok="t" o:connecttype="rect"/>
                </v:shapetype>
                <v:shape id="_x0000_s1027" type="#_x0000_t202" style="position:absolute;left:0;text-align:left;margin-left:-8.5pt;margin-top:-1.85pt;width:436.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" filled="f" stroked="f">
                  <v:textbox style="mso-fit-shape-to-text:t">
                    <w:txbxContent>
                      <w:p w14:paraId="0355FC6E" w14:textId="77777777" w:rsidR="005A6B50" w:rsidRPr="00495BB6" w:rsidRDefault="005A6B50" w:rsidP="005A6B50">
                        <w:pPr>
                          <w:rPr>
                            <w:sz w:val="20"/>
                            <w:szCs w:val="20"/>
                          </w:rPr>
                        </w:pPr>
                        <w:r w:rsidRPr="00495BB6">
                          <w:rPr>
                            <w:sz w:val="20"/>
                            <w:szCs w:val="20"/>
                          </w:rPr>
                          <w:t>College of Physiotherapists of Ontario | Practice Checklist: Patient Safety &amp; Risk Management | 2022</w:t>
                        </w:r>
                      </w:p>
                    </w:txbxContent>
                  </v:textbox>
                  <w10:wrap type="square"/>
                </v:shape>
              </w:pict>
            </mc:Fallback>
          </mc:AlternateContent>
        </w:r>
        <w:r w:rsidR="00D63AAA">
          <w:fldChar w:fldCharType="begin"/>
        </w:r>
        <w:r w:rsidR="00D63AAA">
          <w:instrText xml:space="preserve"> PAGE   \* MERGEFORMAT </w:instrText>
        </w:r>
        <w:r w:rsidR="00D63AAA">
          <w:fldChar w:fldCharType="separate"/>
        </w:r>
        <w:r w:rsidR="00D63AAA">
          <w:rPr>
            <w:noProof/>
          </w:rPr>
          <w:t>2</w:t>
        </w:r>
        <w:r w:rsidR="00D63AAA">
          <w:rPr>
            <w:noProof/>
          </w:rPr>
          <w:fldChar w:fldCharType="end"/>
        </w:r>
      </w:p>
    </w:sdtContent>
  </w:sdt>
  <w:p w14:paraId="18291735" w14:textId="0D7AFC69" w:rsidR="00D63AAA" w:rsidRDefault="00D63A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EC963" w14:textId="77777777" w:rsidR="00047A61" w:rsidRDefault="00047A61" w:rsidP="0091045B">
      <w:pPr>
        <w:spacing w:before="0" w:after="0"/>
      </w:pPr>
      <w:r>
        <w:separator/>
      </w:r>
    </w:p>
  </w:footnote>
  <w:footnote w:type="continuationSeparator" w:id="0">
    <w:p w14:paraId="2D8C3495" w14:textId="77777777" w:rsidR="00047A61" w:rsidRDefault="00047A61" w:rsidP="0091045B">
      <w:pPr>
        <w:spacing w:before="0" w:after="0"/>
      </w:pPr>
      <w:r>
        <w:continuationSeparator/>
      </w:r>
    </w:p>
  </w:footnote>
  <w:footnote w:type="continuationNotice" w:id="1">
    <w:p w14:paraId="3EFE0157" w14:textId="77777777" w:rsidR="00047A61" w:rsidRDefault="00047A6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2225" w14:textId="11046F23" w:rsidR="0091045B" w:rsidRDefault="007D169F">
    <w:pPr>
      <w:pStyle w:val="Header"/>
    </w:pPr>
    <w:r w:rsidRPr="00182E3A">
      <w:rPr>
        <w:noProof/>
        <w:sz w:val="20"/>
      </w:rPr>
      <mc:AlternateContent>
        <mc:Choice Requires="wps">
          <w:drawing>
            <wp:anchor distT="45720" distB="45720" distL="114300" distR="114300" simplePos="0" relativeHeight="251658242" behindDoc="0" locked="0" layoutInCell="1" allowOverlap="1" wp14:anchorId="729AE869" wp14:editId="5B6F8AF0">
              <wp:simplePos x="0" y="0"/>
              <wp:positionH relativeFrom="column">
                <wp:posOffset>2040255</wp:posOffset>
              </wp:positionH>
              <wp:positionV relativeFrom="paragraph">
                <wp:posOffset>-195580</wp:posOffset>
              </wp:positionV>
              <wp:extent cx="4489450" cy="14046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1404620"/>
                      </a:xfrm>
                      <a:prstGeom prst="rect">
                        <a:avLst/>
                      </a:prstGeom>
                      <a:noFill/>
                      <a:ln w="9525">
                        <a:noFill/>
                        <a:miter lim="800000"/>
                        <a:headEnd/>
                        <a:tailEnd/>
                      </a:ln>
                    </wps:spPr>
                    <wps:txbx>
                      <w:txbxContent>
                        <w:p w14:paraId="453266D7" w14:textId="77777777" w:rsidR="0091045B" w:rsidRPr="007D169F" w:rsidRDefault="0091045B" w:rsidP="0065281E">
                          <w:pPr>
                            <w:spacing w:before="0" w:after="0"/>
                            <w:rPr>
                              <w:rFonts w:ascii="Aptos" w:hAnsi="Aptos"/>
                              <w:color w:val="FFFFFF" w:themeColor="background1"/>
                              <w:sz w:val="52"/>
                              <w:szCs w:val="52"/>
                            </w:rPr>
                          </w:pPr>
                          <w:r w:rsidRPr="007D169F">
                            <w:rPr>
                              <w:rFonts w:ascii="Aptos" w:hAnsi="Aptos"/>
                              <w:color w:val="FFFFFF" w:themeColor="background1"/>
                              <w:sz w:val="52"/>
                              <w:szCs w:val="52"/>
                            </w:rPr>
                            <w:t>Practice Checklist</w:t>
                          </w:r>
                        </w:p>
                        <w:p w14:paraId="39A020C5" w14:textId="77777777" w:rsidR="0091045B" w:rsidRPr="00DB613F" w:rsidRDefault="0091045B" w:rsidP="00515039">
                          <w:pPr>
                            <w:spacing w:before="0" w:after="0"/>
                            <w:rPr>
                              <w:rFonts w:ascii="Aptos" w:hAnsi="Aptos"/>
                              <w:color w:val="FFFFFF" w:themeColor="background1"/>
                              <w:sz w:val="32"/>
                              <w:szCs w:val="32"/>
                            </w:rPr>
                          </w:pPr>
                          <w:r w:rsidRPr="00DB613F">
                            <w:rPr>
                              <w:rFonts w:ascii="Aptos" w:hAnsi="Aptos"/>
                              <w:color w:val="FFFFFF" w:themeColor="background1"/>
                              <w:sz w:val="32"/>
                              <w:szCs w:val="32"/>
                            </w:rPr>
                            <w:t>Patient Safety &amp; Risk Management</w:t>
                          </w:r>
                        </w:p>
                        <w:p w14:paraId="67408CBB" w14:textId="77777777" w:rsidR="00E5057F" w:rsidRDefault="00E5057F"/>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9AE869" id="_x0000_t202" coordsize="21600,21600" o:spt="202" path="m,l,21600r21600,l21600,xe">
              <v:stroke joinstyle="miter"/>
              <v:path gradientshapeok="t" o:connecttype="rect"/>
            </v:shapetype>
            <v:shape id="Text Box 2" o:spid="_x0000_s1026" type="#_x0000_t202" style="position:absolute;margin-left:160.65pt;margin-top:-15.4pt;width:353.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" filled="f" stroked="f">
              <v:textbox style="mso-fit-shape-to-text:t">
                <w:txbxContent>
                  <w:p w14:paraId="453266D7" w14:textId="77777777" w:rsidR="0091045B" w:rsidRPr="007D169F" w:rsidRDefault="0091045B" w:rsidP="0065281E">
                    <w:pPr>
                      <w:spacing w:before="0" w:after="0"/>
                      <w:rPr>
                        <w:rFonts w:ascii="Aptos" w:hAnsi="Aptos"/>
                        <w:color w:val="FFFFFF" w:themeColor="background1"/>
                        <w:sz w:val="52"/>
                        <w:szCs w:val="52"/>
                      </w:rPr>
                    </w:pPr>
                    <w:r w:rsidRPr="007D169F">
                      <w:rPr>
                        <w:rFonts w:ascii="Aptos" w:hAnsi="Aptos"/>
                        <w:color w:val="FFFFFF" w:themeColor="background1"/>
                        <w:sz w:val="52"/>
                        <w:szCs w:val="52"/>
                      </w:rPr>
                      <w:t>Practice Checklist</w:t>
                    </w:r>
                  </w:p>
                  <w:p w14:paraId="39A020C5" w14:textId="77777777" w:rsidR="0091045B" w:rsidRPr="00DB613F" w:rsidRDefault="0091045B" w:rsidP="00515039">
                    <w:pPr>
                      <w:spacing w:before="0" w:after="0"/>
                      <w:rPr>
                        <w:rFonts w:ascii="Aptos" w:hAnsi="Aptos"/>
                        <w:color w:val="FFFFFF" w:themeColor="background1"/>
                        <w:sz w:val="32"/>
                        <w:szCs w:val="32"/>
                      </w:rPr>
                    </w:pPr>
                    <w:r w:rsidRPr="00DB613F">
                      <w:rPr>
                        <w:rFonts w:ascii="Aptos" w:hAnsi="Aptos"/>
                        <w:color w:val="FFFFFF" w:themeColor="background1"/>
                        <w:sz w:val="32"/>
                        <w:szCs w:val="32"/>
                      </w:rPr>
                      <w:t>Patient Safety &amp; Risk Management</w:t>
                    </w:r>
                  </w:p>
                  <w:p w14:paraId="67408CBB" w14:textId="77777777" w:rsidR="00E5057F" w:rsidRDefault="00E5057F"/>
                </w:txbxContent>
              </v:textbox>
            </v:shape>
          </w:pict>
        </mc:Fallback>
      </mc:AlternateContent>
    </w:r>
    <w:r w:rsidR="00DB613F">
      <w:rPr>
        <w:noProof/>
      </w:rPr>
      <mc:AlternateContent>
        <mc:Choice Requires="wps">
          <w:drawing>
            <wp:anchor distT="0" distB="0" distL="114300" distR="114300" simplePos="0" relativeHeight="251658240" behindDoc="0" locked="0" layoutInCell="1" allowOverlap="1" wp14:anchorId="60005D8E" wp14:editId="778F3DA5">
              <wp:simplePos x="0" y="0"/>
              <wp:positionH relativeFrom="page">
                <wp:align>right</wp:align>
              </wp:positionH>
              <wp:positionV relativeFrom="paragraph">
                <wp:posOffset>-532130</wp:posOffset>
              </wp:positionV>
              <wp:extent cx="8280400" cy="1365250"/>
              <wp:effectExtent l="0" t="0" r="6350" b="6350"/>
              <wp:wrapNone/>
              <wp:docPr id="3" name="Rectangle 3"/>
              <wp:cNvGraphicFramePr/>
              <a:graphic xmlns:a="http://schemas.openxmlformats.org/drawingml/2006/main">
                <a:graphicData uri="http://schemas.microsoft.com/office/word/2010/wordprocessingShape">
                  <wps:wsp>
                    <wps:cNvSpPr/>
                    <wps:spPr>
                      <a:xfrm>
                        <a:off x="0" y="0"/>
                        <a:ext cx="8280400" cy="1365250"/>
                      </a:xfrm>
                      <a:prstGeom prst="rect">
                        <a:avLst/>
                      </a:prstGeom>
                      <a:solidFill>
                        <a:srgbClr val="0A65A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7941E" id="Rectangle 3" o:spid="_x0000_s1026" style="position:absolute;margin-left:600.8pt;margin-top:-41.9pt;width:652pt;height:107.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" fillcolor="#0a65a6" stroked="f" strokeweight="1pt">
              <w10:wrap anchorx="page"/>
            </v:rect>
          </w:pict>
        </mc:Fallback>
      </mc:AlternateContent>
    </w:r>
    <w:r w:rsidR="0091045B">
      <w:rPr>
        <w:noProof/>
      </w:rPr>
      <w:drawing>
        <wp:anchor distT="0" distB="0" distL="0" distR="0" simplePos="0" relativeHeight="251658241" behindDoc="0" locked="0" layoutInCell="1" allowOverlap="1" wp14:anchorId="12F02005" wp14:editId="3762212D">
          <wp:simplePos x="0" y="0"/>
          <wp:positionH relativeFrom="page">
            <wp:posOffset>539750</wp:posOffset>
          </wp:positionH>
          <wp:positionV relativeFrom="paragraph">
            <wp:posOffset>-113030</wp:posOffset>
          </wp:positionV>
          <wp:extent cx="1785620" cy="614680"/>
          <wp:effectExtent l="0" t="0" r="0" b="0"/>
          <wp:wrapNone/>
          <wp:docPr id="1079062109" name="image1.png"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pic:cNvPicPr/>
                </pic:nvPicPr>
                <pic:blipFill>
                  <a:blip r:embed="rId1" cstate="print"/>
                  <a:stretch>
                    <a:fillRect/>
                  </a:stretch>
                </pic:blipFill>
                <pic:spPr>
                  <a:xfrm>
                    <a:off x="0" y="0"/>
                    <a:ext cx="1785620" cy="614680"/>
                  </a:xfrm>
                  <a:prstGeom prst="rect">
                    <a:avLst/>
                  </a:prstGeom>
                </pic:spPr>
              </pic:pic>
            </a:graphicData>
          </a:graphic>
        </wp:anchor>
      </w:drawing>
    </w:r>
  </w:p>
  <w:p w14:paraId="660B4FF9" w14:textId="59699074" w:rsidR="0091045B" w:rsidRDefault="0091045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jnIMf6Se" int2:invalidationBookmarkName="" int2:hashCode="fEyRCwjchX3LTP" int2:id="BiZoJXPa">
      <int2:state int2:value="Rejected" int2:type="AugLoop_Acronyms_AcronymsCritique"/>
    </int2:bookmark>
    <int2:bookmark int2:bookmarkName="_Int_qKHWHdYs" int2:invalidationBookmarkName="" int2:hashCode="PnzlC+gY9xrDTS" int2:id="HqRjZwJv">
      <int2:state int2:value="Rejected" int2:type="AugLoop_Text_Critique"/>
    </int2:bookmark>
    <int2:bookmark int2:bookmarkName="_Int_A9UGwaWj" int2:invalidationBookmarkName="" int2:hashCode="hg6yCHB2eT73T3" int2:id="T1OaSBZ5">
      <int2:state int2:value="Rejected" int2:type="AugLoop_Text_Critique"/>
    </int2:bookmark>
    <int2:bookmark int2:bookmarkName="_Int_AawaFLcM" int2:invalidationBookmarkName="" int2:hashCode="VpWB23M7j4xzXW" int2:id="njxn9mzY">
      <int2:state int2:value="Rejected" int2:type="AugLoop_Text_Critique"/>
    </int2:bookmark>
    <int2:bookmark int2:bookmarkName="_Int_IckERWxb" int2:invalidationBookmarkName="" int2:hashCode="m/D4/19di8v/ud" int2:id="xsf5wVzT">
      <int2:state int2:value="Rejected" int2:type="AugLoop_Text_Critique"/>
    </int2:bookmark>
  </int2:observations>
  <int2:intelligenceSettings>
    <int2:extLst>
      <oel:ext uri="74B372B9-2EFF-4315-9A3F-32BA87CA82B1">
        <int2:goals int2:version="1" int2:formality="2"/>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2D1"/>
    <w:multiLevelType w:val="hybridMultilevel"/>
    <w:tmpl w:val="5F28F434"/>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 w15:restartNumberingAfterBreak="0">
    <w:nsid w:val="06A408BF"/>
    <w:multiLevelType w:val="hybridMultilevel"/>
    <w:tmpl w:val="359CF25E"/>
    <w:lvl w:ilvl="0" w:tplc="8C8097A2">
      <w:start w:val="1"/>
      <w:numFmt w:val="bullet"/>
      <w:lvlText w:val=""/>
      <w:lvlJc w:val="left"/>
      <w:pPr>
        <w:ind w:left="720" w:hanging="360"/>
      </w:pPr>
      <w:rPr>
        <w:rFonts w:ascii="Wingdings" w:hAnsi="Wingdings" w:hint="default"/>
      </w:rPr>
    </w:lvl>
    <w:lvl w:ilvl="1" w:tplc="A7DE5D8A">
      <w:start w:val="1"/>
      <w:numFmt w:val="bullet"/>
      <w:lvlText w:val="o"/>
      <w:lvlJc w:val="left"/>
      <w:pPr>
        <w:ind w:left="1440" w:hanging="360"/>
      </w:pPr>
      <w:rPr>
        <w:rFonts w:ascii="Courier New" w:hAnsi="Courier New" w:hint="default"/>
      </w:rPr>
    </w:lvl>
    <w:lvl w:ilvl="2" w:tplc="0F2EA6E4">
      <w:start w:val="1"/>
      <w:numFmt w:val="bullet"/>
      <w:lvlText w:val=""/>
      <w:lvlJc w:val="left"/>
      <w:pPr>
        <w:ind w:left="2160" w:hanging="360"/>
      </w:pPr>
      <w:rPr>
        <w:rFonts w:ascii="Wingdings" w:hAnsi="Wingdings" w:hint="default"/>
      </w:rPr>
    </w:lvl>
    <w:lvl w:ilvl="3" w:tplc="04E29A2C">
      <w:start w:val="1"/>
      <w:numFmt w:val="bullet"/>
      <w:lvlText w:val=""/>
      <w:lvlJc w:val="left"/>
      <w:pPr>
        <w:ind w:left="2880" w:hanging="360"/>
      </w:pPr>
      <w:rPr>
        <w:rFonts w:ascii="Symbol" w:hAnsi="Symbol" w:hint="default"/>
      </w:rPr>
    </w:lvl>
    <w:lvl w:ilvl="4" w:tplc="2E0626B4">
      <w:start w:val="1"/>
      <w:numFmt w:val="bullet"/>
      <w:lvlText w:val="o"/>
      <w:lvlJc w:val="left"/>
      <w:pPr>
        <w:ind w:left="3600" w:hanging="360"/>
      </w:pPr>
      <w:rPr>
        <w:rFonts w:ascii="Courier New" w:hAnsi="Courier New" w:hint="default"/>
      </w:rPr>
    </w:lvl>
    <w:lvl w:ilvl="5" w:tplc="48184006">
      <w:start w:val="1"/>
      <w:numFmt w:val="bullet"/>
      <w:lvlText w:val=""/>
      <w:lvlJc w:val="left"/>
      <w:pPr>
        <w:ind w:left="4320" w:hanging="360"/>
      </w:pPr>
      <w:rPr>
        <w:rFonts w:ascii="Wingdings" w:hAnsi="Wingdings" w:hint="default"/>
      </w:rPr>
    </w:lvl>
    <w:lvl w:ilvl="6" w:tplc="90F8E7EC">
      <w:start w:val="1"/>
      <w:numFmt w:val="bullet"/>
      <w:lvlText w:val=""/>
      <w:lvlJc w:val="left"/>
      <w:pPr>
        <w:ind w:left="5040" w:hanging="360"/>
      </w:pPr>
      <w:rPr>
        <w:rFonts w:ascii="Symbol" w:hAnsi="Symbol" w:hint="default"/>
      </w:rPr>
    </w:lvl>
    <w:lvl w:ilvl="7" w:tplc="DE7A9C3A">
      <w:start w:val="1"/>
      <w:numFmt w:val="bullet"/>
      <w:lvlText w:val="o"/>
      <w:lvlJc w:val="left"/>
      <w:pPr>
        <w:ind w:left="5760" w:hanging="360"/>
      </w:pPr>
      <w:rPr>
        <w:rFonts w:ascii="Courier New" w:hAnsi="Courier New" w:hint="default"/>
      </w:rPr>
    </w:lvl>
    <w:lvl w:ilvl="8" w:tplc="E272ADC0">
      <w:start w:val="1"/>
      <w:numFmt w:val="bullet"/>
      <w:lvlText w:val=""/>
      <w:lvlJc w:val="left"/>
      <w:pPr>
        <w:ind w:left="6480" w:hanging="360"/>
      </w:pPr>
      <w:rPr>
        <w:rFonts w:ascii="Wingdings" w:hAnsi="Wingdings" w:hint="default"/>
      </w:rPr>
    </w:lvl>
  </w:abstractNum>
  <w:abstractNum w:abstractNumId="2" w15:restartNumberingAfterBreak="0">
    <w:nsid w:val="0D6CC7CA"/>
    <w:multiLevelType w:val="hybridMultilevel"/>
    <w:tmpl w:val="FAC87920"/>
    <w:lvl w:ilvl="0" w:tplc="61487B1C">
      <w:start w:val="1"/>
      <w:numFmt w:val="bullet"/>
      <w:lvlText w:val=""/>
      <w:lvlJc w:val="left"/>
      <w:pPr>
        <w:ind w:left="864" w:hanging="360"/>
      </w:pPr>
      <w:rPr>
        <w:rFonts w:ascii="Symbol" w:hAnsi="Symbol" w:hint="default"/>
      </w:rPr>
    </w:lvl>
    <w:lvl w:ilvl="1" w:tplc="5A1E8F98">
      <w:start w:val="1"/>
      <w:numFmt w:val="bullet"/>
      <w:lvlText w:val="o"/>
      <w:lvlJc w:val="left"/>
      <w:pPr>
        <w:ind w:left="1440" w:hanging="360"/>
      </w:pPr>
      <w:rPr>
        <w:rFonts w:ascii="Courier New" w:hAnsi="Courier New" w:hint="default"/>
      </w:rPr>
    </w:lvl>
    <w:lvl w:ilvl="2" w:tplc="56A2011E">
      <w:start w:val="1"/>
      <w:numFmt w:val="bullet"/>
      <w:lvlText w:val=""/>
      <w:lvlJc w:val="left"/>
      <w:pPr>
        <w:ind w:left="2160" w:hanging="360"/>
      </w:pPr>
      <w:rPr>
        <w:rFonts w:ascii="Wingdings" w:hAnsi="Wingdings" w:hint="default"/>
      </w:rPr>
    </w:lvl>
    <w:lvl w:ilvl="3" w:tplc="30AC8A08">
      <w:start w:val="1"/>
      <w:numFmt w:val="bullet"/>
      <w:lvlText w:val=""/>
      <w:lvlJc w:val="left"/>
      <w:pPr>
        <w:ind w:left="2880" w:hanging="360"/>
      </w:pPr>
      <w:rPr>
        <w:rFonts w:ascii="Symbol" w:hAnsi="Symbol" w:hint="default"/>
      </w:rPr>
    </w:lvl>
    <w:lvl w:ilvl="4" w:tplc="F9B06C34">
      <w:start w:val="1"/>
      <w:numFmt w:val="bullet"/>
      <w:lvlText w:val="o"/>
      <w:lvlJc w:val="left"/>
      <w:pPr>
        <w:ind w:left="3600" w:hanging="360"/>
      </w:pPr>
      <w:rPr>
        <w:rFonts w:ascii="Courier New" w:hAnsi="Courier New" w:hint="default"/>
      </w:rPr>
    </w:lvl>
    <w:lvl w:ilvl="5" w:tplc="8E9ED570">
      <w:start w:val="1"/>
      <w:numFmt w:val="bullet"/>
      <w:lvlText w:val=""/>
      <w:lvlJc w:val="left"/>
      <w:pPr>
        <w:ind w:left="4320" w:hanging="360"/>
      </w:pPr>
      <w:rPr>
        <w:rFonts w:ascii="Wingdings" w:hAnsi="Wingdings" w:hint="default"/>
      </w:rPr>
    </w:lvl>
    <w:lvl w:ilvl="6" w:tplc="A0A8BDDE">
      <w:start w:val="1"/>
      <w:numFmt w:val="bullet"/>
      <w:lvlText w:val=""/>
      <w:lvlJc w:val="left"/>
      <w:pPr>
        <w:ind w:left="5040" w:hanging="360"/>
      </w:pPr>
      <w:rPr>
        <w:rFonts w:ascii="Symbol" w:hAnsi="Symbol" w:hint="default"/>
      </w:rPr>
    </w:lvl>
    <w:lvl w:ilvl="7" w:tplc="9EAEE436">
      <w:start w:val="1"/>
      <w:numFmt w:val="bullet"/>
      <w:lvlText w:val="o"/>
      <w:lvlJc w:val="left"/>
      <w:pPr>
        <w:ind w:left="5760" w:hanging="360"/>
      </w:pPr>
      <w:rPr>
        <w:rFonts w:ascii="Courier New" w:hAnsi="Courier New" w:hint="default"/>
      </w:rPr>
    </w:lvl>
    <w:lvl w:ilvl="8" w:tplc="B2700A10">
      <w:start w:val="1"/>
      <w:numFmt w:val="bullet"/>
      <w:lvlText w:val=""/>
      <w:lvlJc w:val="left"/>
      <w:pPr>
        <w:ind w:left="6480" w:hanging="360"/>
      </w:pPr>
      <w:rPr>
        <w:rFonts w:ascii="Wingdings" w:hAnsi="Wingdings" w:hint="default"/>
      </w:rPr>
    </w:lvl>
  </w:abstractNum>
  <w:abstractNum w:abstractNumId="3" w15:restartNumberingAfterBreak="0">
    <w:nsid w:val="0EED2FC5"/>
    <w:multiLevelType w:val="hybridMultilevel"/>
    <w:tmpl w:val="DCCADA16"/>
    <w:lvl w:ilvl="0" w:tplc="F6F6F674">
      <w:start w:val="1"/>
      <w:numFmt w:val="decimal"/>
      <w:lvlText w:val="%1."/>
      <w:lvlJc w:val="left"/>
      <w:pPr>
        <w:ind w:left="720" w:hanging="360"/>
      </w:pPr>
    </w:lvl>
    <w:lvl w:ilvl="1" w:tplc="6F441992">
      <w:start w:val="1"/>
      <w:numFmt w:val="lowerLetter"/>
      <w:lvlText w:val="%2."/>
      <w:lvlJc w:val="left"/>
      <w:pPr>
        <w:ind w:left="1440" w:hanging="360"/>
      </w:pPr>
    </w:lvl>
    <w:lvl w:ilvl="2" w:tplc="6AB0747E">
      <w:start w:val="1"/>
      <w:numFmt w:val="lowerRoman"/>
      <w:lvlText w:val="%3."/>
      <w:lvlJc w:val="right"/>
      <w:pPr>
        <w:ind w:left="2160" w:hanging="180"/>
      </w:pPr>
    </w:lvl>
    <w:lvl w:ilvl="3" w:tplc="8F74EF48">
      <w:start w:val="1"/>
      <w:numFmt w:val="decimal"/>
      <w:lvlText w:val="%4."/>
      <w:lvlJc w:val="left"/>
      <w:pPr>
        <w:ind w:left="2880" w:hanging="360"/>
      </w:pPr>
    </w:lvl>
    <w:lvl w:ilvl="4" w:tplc="362EF3B0">
      <w:start w:val="1"/>
      <w:numFmt w:val="lowerLetter"/>
      <w:lvlText w:val="%5."/>
      <w:lvlJc w:val="left"/>
      <w:pPr>
        <w:ind w:left="3600" w:hanging="360"/>
      </w:pPr>
    </w:lvl>
    <w:lvl w:ilvl="5" w:tplc="323EFEA8">
      <w:start w:val="1"/>
      <w:numFmt w:val="lowerRoman"/>
      <w:lvlText w:val="%6."/>
      <w:lvlJc w:val="right"/>
      <w:pPr>
        <w:ind w:left="4320" w:hanging="180"/>
      </w:pPr>
    </w:lvl>
    <w:lvl w:ilvl="6" w:tplc="00D43B22">
      <w:start w:val="1"/>
      <w:numFmt w:val="decimal"/>
      <w:lvlText w:val="%7."/>
      <w:lvlJc w:val="left"/>
      <w:pPr>
        <w:ind w:left="5040" w:hanging="360"/>
      </w:pPr>
    </w:lvl>
    <w:lvl w:ilvl="7" w:tplc="E3E0AD2A">
      <w:start w:val="1"/>
      <w:numFmt w:val="lowerLetter"/>
      <w:lvlText w:val="%8."/>
      <w:lvlJc w:val="left"/>
      <w:pPr>
        <w:ind w:left="5760" w:hanging="360"/>
      </w:pPr>
    </w:lvl>
    <w:lvl w:ilvl="8" w:tplc="9B660C60">
      <w:start w:val="1"/>
      <w:numFmt w:val="lowerRoman"/>
      <w:lvlText w:val="%9."/>
      <w:lvlJc w:val="right"/>
      <w:pPr>
        <w:ind w:left="6480" w:hanging="180"/>
      </w:pPr>
    </w:lvl>
  </w:abstractNum>
  <w:abstractNum w:abstractNumId="4" w15:restartNumberingAfterBreak="0">
    <w:nsid w:val="183A14C1"/>
    <w:multiLevelType w:val="hybridMultilevel"/>
    <w:tmpl w:val="2EC6E570"/>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Calibri" w:eastAsia="Calibri" w:hAnsi="Calibri"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0138A9"/>
    <w:multiLevelType w:val="hybridMultilevel"/>
    <w:tmpl w:val="EC425F38"/>
    <w:lvl w:ilvl="0" w:tplc="10090001">
      <w:start w:val="1"/>
      <w:numFmt w:val="bullet"/>
      <w:lvlText w:val=""/>
      <w:lvlJc w:val="left"/>
      <w:pPr>
        <w:ind w:left="704" w:hanging="360"/>
      </w:pPr>
      <w:rPr>
        <w:rFonts w:ascii="Symbol" w:hAnsi="Symbol" w:hint="default"/>
      </w:rPr>
    </w:lvl>
    <w:lvl w:ilvl="1" w:tplc="10090003" w:tentative="1">
      <w:start w:val="1"/>
      <w:numFmt w:val="bullet"/>
      <w:lvlText w:val="o"/>
      <w:lvlJc w:val="left"/>
      <w:pPr>
        <w:ind w:left="1424" w:hanging="360"/>
      </w:pPr>
      <w:rPr>
        <w:rFonts w:ascii="Courier New" w:hAnsi="Courier New" w:cs="Courier New" w:hint="default"/>
      </w:rPr>
    </w:lvl>
    <w:lvl w:ilvl="2" w:tplc="10090005" w:tentative="1">
      <w:start w:val="1"/>
      <w:numFmt w:val="bullet"/>
      <w:lvlText w:val=""/>
      <w:lvlJc w:val="left"/>
      <w:pPr>
        <w:ind w:left="2144" w:hanging="360"/>
      </w:pPr>
      <w:rPr>
        <w:rFonts w:ascii="Wingdings" w:hAnsi="Wingdings" w:hint="default"/>
      </w:rPr>
    </w:lvl>
    <w:lvl w:ilvl="3" w:tplc="10090001" w:tentative="1">
      <w:start w:val="1"/>
      <w:numFmt w:val="bullet"/>
      <w:lvlText w:val=""/>
      <w:lvlJc w:val="left"/>
      <w:pPr>
        <w:ind w:left="2864" w:hanging="360"/>
      </w:pPr>
      <w:rPr>
        <w:rFonts w:ascii="Symbol" w:hAnsi="Symbol" w:hint="default"/>
      </w:rPr>
    </w:lvl>
    <w:lvl w:ilvl="4" w:tplc="10090003" w:tentative="1">
      <w:start w:val="1"/>
      <w:numFmt w:val="bullet"/>
      <w:lvlText w:val="o"/>
      <w:lvlJc w:val="left"/>
      <w:pPr>
        <w:ind w:left="3584" w:hanging="360"/>
      </w:pPr>
      <w:rPr>
        <w:rFonts w:ascii="Courier New" w:hAnsi="Courier New" w:cs="Courier New" w:hint="default"/>
      </w:rPr>
    </w:lvl>
    <w:lvl w:ilvl="5" w:tplc="10090005" w:tentative="1">
      <w:start w:val="1"/>
      <w:numFmt w:val="bullet"/>
      <w:lvlText w:val=""/>
      <w:lvlJc w:val="left"/>
      <w:pPr>
        <w:ind w:left="4304" w:hanging="360"/>
      </w:pPr>
      <w:rPr>
        <w:rFonts w:ascii="Wingdings" w:hAnsi="Wingdings" w:hint="default"/>
      </w:rPr>
    </w:lvl>
    <w:lvl w:ilvl="6" w:tplc="10090001" w:tentative="1">
      <w:start w:val="1"/>
      <w:numFmt w:val="bullet"/>
      <w:lvlText w:val=""/>
      <w:lvlJc w:val="left"/>
      <w:pPr>
        <w:ind w:left="5024" w:hanging="360"/>
      </w:pPr>
      <w:rPr>
        <w:rFonts w:ascii="Symbol" w:hAnsi="Symbol" w:hint="default"/>
      </w:rPr>
    </w:lvl>
    <w:lvl w:ilvl="7" w:tplc="10090003" w:tentative="1">
      <w:start w:val="1"/>
      <w:numFmt w:val="bullet"/>
      <w:lvlText w:val="o"/>
      <w:lvlJc w:val="left"/>
      <w:pPr>
        <w:ind w:left="5744" w:hanging="360"/>
      </w:pPr>
      <w:rPr>
        <w:rFonts w:ascii="Courier New" w:hAnsi="Courier New" w:cs="Courier New" w:hint="default"/>
      </w:rPr>
    </w:lvl>
    <w:lvl w:ilvl="8" w:tplc="10090005" w:tentative="1">
      <w:start w:val="1"/>
      <w:numFmt w:val="bullet"/>
      <w:lvlText w:val=""/>
      <w:lvlJc w:val="left"/>
      <w:pPr>
        <w:ind w:left="6464" w:hanging="360"/>
      </w:pPr>
      <w:rPr>
        <w:rFonts w:ascii="Wingdings" w:hAnsi="Wingdings" w:hint="default"/>
      </w:rPr>
    </w:lvl>
  </w:abstractNum>
  <w:abstractNum w:abstractNumId="6" w15:restartNumberingAfterBreak="0">
    <w:nsid w:val="1ECB693B"/>
    <w:multiLevelType w:val="hybridMultilevel"/>
    <w:tmpl w:val="7A72D9DE"/>
    <w:lvl w:ilvl="0" w:tplc="AB7AFC34">
      <w:start w:val="1"/>
      <w:numFmt w:val="bullet"/>
      <w:lvlText w:val="-"/>
      <w:lvlJc w:val="left"/>
      <w:pPr>
        <w:ind w:left="720" w:hanging="360"/>
      </w:pPr>
      <w:rPr>
        <w:rFonts w:ascii="Calibri" w:hAnsi="Calibri" w:hint="default"/>
      </w:rPr>
    </w:lvl>
    <w:lvl w:ilvl="1" w:tplc="E8AEF320">
      <w:start w:val="1"/>
      <w:numFmt w:val="bullet"/>
      <w:lvlText w:val="o"/>
      <w:lvlJc w:val="left"/>
      <w:pPr>
        <w:ind w:left="1440" w:hanging="360"/>
      </w:pPr>
      <w:rPr>
        <w:rFonts w:ascii="Courier New" w:hAnsi="Courier New" w:hint="default"/>
      </w:rPr>
    </w:lvl>
    <w:lvl w:ilvl="2" w:tplc="A928E500">
      <w:start w:val="1"/>
      <w:numFmt w:val="bullet"/>
      <w:lvlText w:val=""/>
      <w:lvlJc w:val="left"/>
      <w:pPr>
        <w:ind w:left="2160" w:hanging="360"/>
      </w:pPr>
      <w:rPr>
        <w:rFonts w:ascii="Wingdings" w:hAnsi="Wingdings" w:hint="default"/>
      </w:rPr>
    </w:lvl>
    <w:lvl w:ilvl="3" w:tplc="D6E82562">
      <w:start w:val="1"/>
      <w:numFmt w:val="bullet"/>
      <w:lvlText w:val=""/>
      <w:lvlJc w:val="left"/>
      <w:pPr>
        <w:ind w:left="2880" w:hanging="360"/>
      </w:pPr>
      <w:rPr>
        <w:rFonts w:ascii="Symbol" w:hAnsi="Symbol" w:hint="default"/>
      </w:rPr>
    </w:lvl>
    <w:lvl w:ilvl="4" w:tplc="A8961376">
      <w:start w:val="1"/>
      <w:numFmt w:val="bullet"/>
      <w:lvlText w:val="o"/>
      <w:lvlJc w:val="left"/>
      <w:pPr>
        <w:ind w:left="3600" w:hanging="360"/>
      </w:pPr>
      <w:rPr>
        <w:rFonts w:ascii="Courier New" w:hAnsi="Courier New" w:hint="default"/>
      </w:rPr>
    </w:lvl>
    <w:lvl w:ilvl="5" w:tplc="EB8E4DE6">
      <w:start w:val="1"/>
      <w:numFmt w:val="bullet"/>
      <w:lvlText w:val=""/>
      <w:lvlJc w:val="left"/>
      <w:pPr>
        <w:ind w:left="4320" w:hanging="360"/>
      </w:pPr>
      <w:rPr>
        <w:rFonts w:ascii="Wingdings" w:hAnsi="Wingdings" w:hint="default"/>
      </w:rPr>
    </w:lvl>
    <w:lvl w:ilvl="6" w:tplc="D5FCCFA2">
      <w:start w:val="1"/>
      <w:numFmt w:val="bullet"/>
      <w:lvlText w:val=""/>
      <w:lvlJc w:val="left"/>
      <w:pPr>
        <w:ind w:left="5040" w:hanging="360"/>
      </w:pPr>
      <w:rPr>
        <w:rFonts w:ascii="Symbol" w:hAnsi="Symbol" w:hint="default"/>
      </w:rPr>
    </w:lvl>
    <w:lvl w:ilvl="7" w:tplc="1B7A61CE">
      <w:start w:val="1"/>
      <w:numFmt w:val="bullet"/>
      <w:lvlText w:val="o"/>
      <w:lvlJc w:val="left"/>
      <w:pPr>
        <w:ind w:left="5760" w:hanging="360"/>
      </w:pPr>
      <w:rPr>
        <w:rFonts w:ascii="Courier New" w:hAnsi="Courier New" w:hint="default"/>
      </w:rPr>
    </w:lvl>
    <w:lvl w:ilvl="8" w:tplc="B4301108">
      <w:start w:val="1"/>
      <w:numFmt w:val="bullet"/>
      <w:lvlText w:val=""/>
      <w:lvlJc w:val="left"/>
      <w:pPr>
        <w:ind w:left="6480" w:hanging="360"/>
      </w:pPr>
      <w:rPr>
        <w:rFonts w:ascii="Wingdings" w:hAnsi="Wingdings" w:hint="default"/>
      </w:rPr>
    </w:lvl>
  </w:abstractNum>
  <w:abstractNum w:abstractNumId="7" w15:restartNumberingAfterBreak="0">
    <w:nsid w:val="2085726A"/>
    <w:multiLevelType w:val="hybridMultilevel"/>
    <w:tmpl w:val="EE0857F6"/>
    <w:lvl w:ilvl="0" w:tplc="D7F0B738">
      <w:start w:val="1"/>
      <w:numFmt w:val="bullet"/>
      <w:lvlText w:val=""/>
      <w:lvlJc w:val="left"/>
      <w:pPr>
        <w:ind w:left="864" w:hanging="360"/>
      </w:pPr>
      <w:rPr>
        <w:rFonts w:ascii="Symbol" w:hAnsi="Symbol" w:hint="default"/>
      </w:rPr>
    </w:lvl>
    <w:lvl w:ilvl="1" w:tplc="64CAF95E">
      <w:start w:val="1"/>
      <w:numFmt w:val="bullet"/>
      <w:lvlText w:val="o"/>
      <w:lvlJc w:val="left"/>
      <w:pPr>
        <w:ind w:left="1440" w:hanging="360"/>
      </w:pPr>
      <w:rPr>
        <w:rFonts w:ascii="Courier New" w:hAnsi="Courier New" w:hint="default"/>
      </w:rPr>
    </w:lvl>
    <w:lvl w:ilvl="2" w:tplc="316C647A">
      <w:start w:val="1"/>
      <w:numFmt w:val="bullet"/>
      <w:lvlText w:val=""/>
      <w:lvlJc w:val="left"/>
      <w:pPr>
        <w:ind w:left="2160" w:hanging="360"/>
      </w:pPr>
      <w:rPr>
        <w:rFonts w:ascii="Wingdings" w:hAnsi="Wingdings" w:hint="default"/>
      </w:rPr>
    </w:lvl>
    <w:lvl w:ilvl="3" w:tplc="F0ACB266">
      <w:start w:val="1"/>
      <w:numFmt w:val="bullet"/>
      <w:lvlText w:val=""/>
      <w:lvlJc w:val="left"/>
      <w:pPr>
        <w:ind w:left="2880" w:hanging="360"/>
      </w:pPr>
      <w:rPr>
        <w:rFonts w:ascii="Symbol" w:hAnsi="Symbol" w:hint="default"/>
      </w:rPr>
    </w:lvl>
    <w:lvl w:ilvl="4" w:tplc="96607B58">
      <w:start w:val="1"/>
      <w:numFmt w:val="bullet"/>
      <w:lvlText w:val="o"/>
      <w:lvlJc w:val="left"/>
      <w:pPr>
        <w:ind w:left="3600" w:hanging="360"/>
      </w:pPr>
      <w:rPr>
        <w:rFonts w:ascii="Courier New" w:hAnsi="Courier New" w:hint="default"/>
      </w:rPr>
    </w:lvl>
    <w:lvl w:ilvl="5" w:tplc="839218CA">
      <w:start w:val="1"/>
      <w:numFmt w:val="bullet"/>
      <w:lvlText w:val=""/>
      <w:lvlJc w:val="left"/>
      <w:pPr>
        <w:ind w:left="4320" w:hanging="360"/>
      </w:pPr>
      <w:rPr>
        <w:rFonts w:ascii="Wingdings" w:hAnsi="Wingdings" w:hint="default"/>
      </w:rPr>
    </w:lvl>
    <w:lvl w:ilvl="6" w:tplc="7F1E35EC">
      <w:start w:val="1"/>
      <w:numFmt w:val="bullet"/>
      <w:lvlText w:val=""/>
      <w:lvlJc w:val="left"/>
      <w:pPr>
        <w:ind w:left="5040" w:hanging="360"/>
      </w:pPr>
      <w:rPr>
        <w:rFonts w:ascii="Symbol" w:hAnsi="Symbol" w:hint="default"/>
      </w:rPr>
    </w:lvl>
    <w:lvl w:ilvl="7" w:tplc="2C3E97EC">
      <w:start w:val="1"/>
      <w:numFmt w:val="bullet"/>
      <w:lvlText w:val="o"/>
      <w:lvlJc w:val="left"/>
      <w:pPr>
        <w:ind w:left="5760" w:hanging="360"/>
      </w:pPr>
      <w:rPr>
        <w:rFonts w:ascii="Courier New" w:hAnsi="Courier New" w:hint="default"/>
      </w:rPr>
    </w:lvl>
    <w:lvl w:ilvl="8" w:tplc="D3921214">
      <w:start w:val="1"/>
      <w:numFmt w:val="bullet"/>
      <w:lvlText w:val=""/>
      <w:lvlJc w:val="left"/>
      <w:pPr>
        <w:ind w:left="6480" w:hanging="360"/>
      </w:pPr>
      <w:rPr>
        <w:rFonts w:ascii="Wingdings" w:hAnsi="Wingdings" w:hint="default"/>
      </w:rPr>
    </w:lvl>
  </w:abstractNum>
  <w:abstractNum w:abstractNumId="8" w15:restartNumberingAfterBreak="0">
    <w:nsid w:val="216868F0"/>
    <w:multiLevelType w:val="hybridMultilevel"/>
    <w:tmpl w:val="7D00E2DE"/>
    <w:lvl w:ilvl="0" w:tplc="FEA6E830">
      <w:start w:val="1"/>
      <w:numFmt w:val="bullet"/>
      <w:lvlText w:val=""/>
      <w:lvlJc w:val="left"/>
      <w:pPr>
        <w:ind w:left="439" w:hanging="360"/>
      </w:pPr>
      <w:rPr>
        <w:rFonts w:ascii="Symbol" w:hAnsi="Symbol" w:hint="default"/>
      </w:rPr>
    </w:lvl>
    <w:lvl w:ilvl="1" w:tplc="2A72CDF6">
      <w:start w:val="1"/>
      <w:numFmt w:val="bullet"/>
      <w:lvlText w:val="o"/>
      <w:lvlJc w:val="left"/>
      <w:pPr>
        <w:ind w:left="1440" w:hanging="360"/>
      </w:pPr>
      <w:rPr>
        <w:rFonts w:ascii="Courier New" w:hAnsi="Courier New" w:hint="default"/>
      </w:rPr>
    </w:lvl>
    <w:lvl w:ilvl="2" w:tplc="CA3A94FA">
      <w:start w:val="1"/>
      <w:numFmt w:val="bullet"/>
      <w:lvlText w:val=""/>
      <w:lvlJc w:val="left"/>
      <w:pPr>
        <w:ind w:left="2160" w:hanging="360"/>
      </w:pPr>
      <w:rPr>
        <w:rFonts w:ascii="Wingdings" w:hAnsi="Wingdings" w:hint="default"/>
      </w:rPr>
    </w:lvl>
    <w:lvl w:ilvl="3" w:tplc="C0AAF510">
      <w:start w:val="1"/>
      <w:numFmt w:val="bullet"/>
      <w:lvlText w:val=""/>
      <w:lvlJc w:val="left"/>
      <w:pPr>
        <w:ind w:left="2880" w:hanging="360"/>
      </w:pPr>
      <w:rPr>
        <w:rFonts w:ascii="Symbol" w:hAnsi="Symbol" w:hint="default"/>
      </w:rPr>
    </w:lvl>
    <w:lvl w:ilvl="4" w:tplc="FD5AF9A2">
      <w:start w:val="1"/>
      <w:numFmt w:val="bullet"/>
      <w:lvlText w:val="o"/>
      <w:lvlJc w:val="left"/>
      <w:pPr>
        <w:ind w:left="3600" w:hanging="360"/>
      </w:pPr>
      <w:rPr>
        <w:rFonts w:ascii="Courier New" w:hAnsi="Courier New" w:hint="default"/>
      </w:rPr>
    </w:lvl>
    <w:lvl w:ilvl="5" w:tplc="6086602E">
      <w:start w:val="1"/>
      <w:numFmt w:val="bullet"/>
      <w:lvlText w:val=""/>
      <w:lvlJc w:val="left"/>
      <w:pPr>
        <w:ind w:left="4320" w:hanging="360"/>
      </w:pPr>
      <w:rPr>
        <w:rFonts w:ascii="Wingdings" w:hAnsi="Wingdings" w:hint="default"/>
      </w:rPr>
    </w:lvl>
    <w:lvl w:ilvl="6" w:tplc="198425CA">
      <w:start w:val="1"/>
      <w:numFmt w:val="bullet"/>
      <w:lvlText w:val=""/>
      <w:lvlJc w:val="left"/>
      <w:pPr>
        <w:ind w:left="5040" w:hanging="360"/>
      </w:pPr>
      <w:rPr>
        <w:rFonts w:ascii="Symbol" w:hAnsi="Symbol" w:hint="default"/>
      </w:rPr>
    </w:lvl>
    <w:lvl w:ilvl="7" w:tplc="F85A4A12">
      <w:start w:val="1"/>
      <w:numFmt w:val="bullet"/>
      <w:lvlText w:val="o"/>
      <w:lvlJc w:val="left"/>
      <w:pPr>
        <w:ind w:left="5760" w:hanging="360"/>
      </w:pPr>
      <w:rPr>
        <w:rFonts w:ascii="Courier New" w:hAnsi="Courier New" w:hint="default"/>
      </w:rPr>
    </w:lvl>
    <w:lvl w:ilvl="8" w:tplc="0AEA341A">
      <w:start w:val="1"/>
      <w:numFmt w:val="bullet"/>
      <w:lvlText w:val=""/>
      <w:lvlJc w:val="left"/>
      <w:pPr>
        <w:ind w:left="6480" w:hanging="360"/>
      </w:pPr>
      <w:rPr>
        <w:rFonts w:ascii="Wingdings" w:hAnsi="Wingdings" w:hint="default"/>
      </w:rPr>
    </w:lvl>
  </w:abstractNum>
  <w:abstractNum w:abstractNumId="9" w15:restartNumberingAfterBreak="0">
    <w:nsid w:val="27F85B90"/>
    <w:multiLevelType w:val="hybridMultilevel"/>
    <w:tmpl w:val="B3789360"/>
    <w:lvl w:ilvl="0" w:tplc="483A345E">
      <w:start w:val="1"/>
      <w:numFmt w:val="decimal"/>
      <w:lvlText w:val="%1."/>
      <w:lvlJc w:val="left"/>
      <w:pPr>
        <w:ind w:left="720" w:hanging="360"/>
      </w:pPr>
    </w:lvl>
    <w:lvl w:ilvl="1" w:tplc="7E9A70D2">
      <w:start w:val="1"/>
      <w:numFmt w:val="lowerLetter"/>
      <w:lvlText w:val="%2."/>
      <w:lvlJc w:val="left"/>
      <w:pPr>
        <w:ind w:left="1440" w:hanging="360"/>
      </w:pPr>
    </w:lvl>
    <w:lvl w:ilvl="2" w:tplc="CC0094B2">
      <w:start w:val="1"/>
      <w:numFmt w:val="lowerRoman"/>
      <w:lvlText w:val="%3."/>
      <w:lvlJc w:val="right"/>
      <w:pPr>
        <w:ind w:left="2160" w:hanging="180"/>
      </w:pPr>
    </w:lvl>
    <w:lvl w:ilvl="3" w:tplc="FF04EEB6">
      <w:start w:val="1"/>
      <w:numFmt w:val="decimal"/>
      <w:lvlText w:val="%4."/>
      <w:lvlJc w:val="left"/>
      <w:pPr>
        <w:ind w:left="2880" w:hanging="360"/>
      </w:pPr>
    </w:lvl>
    <w:lvl w:ilvl="4" w:tplc="6382DBE6">
      <w:start w:val="1"/>
      <w:numFmt w:val="lowerLetter"/>
      <w:lvlText w:val="%5."/>
      <w:lvlJc w:val="left"/>
      <w:pPr>
        <w:ind w:left="3600" w:hanging="360"/>
      </w:pPr>
    </w:lvl>
    <w:lvl w:ilvl="5" w:tplc="C658D80A">
      <w:start w:val="1"/>
      <w:numFmt w:val="lowerRoman"/>
      <w:lvlText w:val="%6."/>
      <w:lvlJc w:val="right"/>
      <w:pPr>
        <w:ind w:left="4320" w:hanging="180"/>
      </w:pPr>
    </w:lvl>
    <w:lvl w:ilvl="6" w:tplc="B9FC7724">
      <w:start w:val="1"/>
      <w:numFmt w:val="decimal"/>
      <w:lvlText w:val="%7."/>
      <w:lvlJc w:val="left"/>
      <w:pPr>
        <w:ind w:left="5040" w:hanging="360"/>
      </w:pPr>
    </w:lvl>
    <w:lvl w:ilvl="7" w:tplc="FF94870E">
      <w:start w:val="1"/>
      <w:numFmt w:val="lowerLetter"/>
      <w:lvlText w:val="%8."/>
      <w:lvlJc w:val="left"/>
      <w:pPr>
        <w:ind w:left="5760" w:hanging="360"/>
      </w:pPr>
    </w:lvl>
    <w:lvl w:ilvl="8" w:tplc="97F06F4E">
      <w:start w:val="1"/>
      <w:numFmt w:val="lowerRoman"/>
      <w:lvlText w:val="%9."/>
      <w:lvlJc w:val="right"/>
      <w:pPr>
        <w:ind w:left="6480" w:hanging="180"/>
      </w:pPr>
    </w:lvl>
  </w:abstractNum>
  <w:abstractNum w:abstractNumId="10" w15:restartNumberingAfterBreak="0">
    <w:nsid w:val="2AB6D021"/>
    <w:multiLevelType w:val="hybridMultilevel"/>
    <w:tmpl w:val="5824BC58"/>
    <w:lvl w:ilvl="0" w:tplc="1EFE5422">
      <w:start w:val="1"/>
      <w:numFmt w:val="bullet"/>
      <w:lvlText w:val=""/>
      <w:lvlJc w:val="left"/>
      <w:pPr>
        <w:ind w:left="720" w:hanging="360"/>
      </w:pPr>
      <w:rPr>
        <w:rFonts w:ascii="Symbol" w:hAnsi="Symbol" w:hint="default"/>
      </w:rPr>
    </w:lvl>
    <w:lvl w:ilvl="1" w:tplc="03B0C34A">
      <w:start w:val="1"/>
      <w:numFmt w:val="bullet"/>
      <w:lvlText w:val="o"/>
      <w:lvlJc w:val="left"/>
      <w:pPr>
        <w:ind w:left="1440" w:hanging="360"/>
      </w:pPr>
      <w:rPr>
        <w:rFonts w:ascii="Courier New" w:hAnsi="Courier New" w:hint="default"/>
      </w:rPr>
    </w:lvl>
    <w:lvl w:ilvl="2" w:tplc="8E9A161C">
      <w:start w:val="1"/>
      <w:numFmt w:val="bullet"/>
      <w:lvlText w:val=""/>
      <w:lvlJc w:val="left"/>
      <w:pPr>
        <w:ind w:left="2160" w:hanging="360"/>
      </w:pPr>
      <w:rPr>
        <w:rFonts w:ascii="Wingdings" w:hAnsi="Wingdings" w:hint="default"/>
      </w:rPr>
    </w:lvl>
    <w:lvl w:ilvl="3" w:tplc="B900D3C0">
      <w:start w:val="1"/>
      <w:numFmt w:val="bullet"/>
      <w:lvlText w:val=""/>
      <w:lvlJc w:val="left"/>
      <w:pPr>
        <w:ind w:left="2880" w:hanging="360"/>
      </w:pPr>
      <w:rPr>
        <w:rFonts w:ascii="Symbol" w:hAnsi="Symbol" w:hint="default"/>
      </w:rPr>
    </w:lvl>
    <w:lvl w:ilvl="4" w:tplc="2E6A1C8E">
      <w:start w:val="1"/>
      <w:numFmt w:val="bullet"/>
      <w:lvlText w:val="o"/>
      <w:lvlJc w:val="left"/>
      <w:pPr>
        <w:ind w:left="3600" w:hanging="360"/>
      </w:pPr>
      <w:rPr>
        <w:rFonts w:ascii="Courier New" w:hAnsi="Courier New" w:hint="default"/>
      </w:rPr>
    </w:lvl>
    <w:lvl w:ilvl="5" w:tplc="D430D70C">
      <w:start w:val="1"/>
      <w:numFmt w:val="bullet"/>
      <w:lvlText w:val=""/>
      <w:lvlJc w:val="left"/>
      <w:pPr>
        <w:ind w:left="4320" w:hanging="360"/>
      </w:pPr>
      <w:rPr>
        <w:rFonts w:ascii="Wingdings" w:hAnsi="Wingdings" w:hint="default"/>
      </w:rPr>
    </w:lvl>
    <w:lvl w:ilvl="6" w:tplc="893A208C">
      <w:start w:val="1"/>
      <w:numFmt w:val="bullet"/>
      <w:lvlText w:val=""/>
      <w:lvlJc w:val="left"/>
      <w:pPr>
        <w:ind w:left="5040" w:hanging="360"/>
      </w:pPr>
      <w:rPr>
        <w:rFonts w:ascii="Symbol" w:hAnsi="Symbol" w:hint="default"/>
      </w:rPr>
    </w:lvl>
    <w:lvl w:ilvl="7" w:tplc="1CF2F0FC">
      <w:start w:val="1"/>
      <w:numFmt w:val="bullet"/>
      <w:lvlText w:val="o"/>
      <w:lvlJc w:val="left"/>
      <w:pPr>
        <w:ind w:left="5760" w:hanging="360"/>
      </w:pPr>
      <w:rPr>
        <w:rFonts w:ascii="Courier New" w:hAnsi="Courier New" w:hint="default"/>
      </w:rPr>
    </w:lvl>
    <w:lvl w:ilvl="8" w:tplc="77F6BDB4">
      <w:start w:val="1"/>
      <w:numFmt w:val="bullet"/>
      <w:lvlText w:val=""/>
      <w:lvlJc w:val="left"/>
      <w:pPr>
        <w:ind w:left="6480" w:hanging="360"/>
      </w:pPr>
      <w:rPr>
        <w:rFonts w:ascii="Wingdings" w:hAnsi="Wingdings" w:hint="default"/>
      </w:rPr>
    </w:lvl>
  </w:abstractNum>
  <w:abstractNum w:abstractNumId="11" w15:restartNumberingAfterBreak="0">
    <w:nsid w:val="2C573BC5"/>
    <w:multiLevelType w:val="hybridMultilevel"/>
    <w:tmpl w:val="1F403D5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DA969B2"/>
    <w:multiLevelType w:val="hybridMultilevel"/>
    <w:tmpl w:val="1AD6FC28"/>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13" w15:restartNumberingAfterBreak="0">
    <w:nsid w:val="3236F5D5"/>
    <w:multiLevelType w:val="hybridMultilevel"/>
    <w:tmpl w:val="D7AC6440"/>
    <w:lvl w:ilvl="0" w:tplc="82B4C7EE">
      <w:start w:val="1"/>
      <w:numFmt w:val="bullet"/>
      <w:lvlText w:val=""/>
      <w:lvlJc w:val="left"/>
      <w:pPr>
        <w:ind w:left="720" w:hanging="360"/>
      </w:pPr>
      <w:rPr>
        <w:rFonts w:ascii="Symbol" w:hAnsi="Symbol" w:hint="default"/>
      </w:rPr>
    </w:lvl>
    <w:lvl w:ilvl="1" w:tplc="93F2588E">
      <w:start w:val="1"/>
      <w:numFmt w:val="bullet"/>
      <w:lvlText w:val="o"/>
      <w:lvlJc w:val="left"/>
      <w:pPr>
        <w:ind w:left="1440" w:hanging="360"/>
      </w:pPr>
      <w:rPr>
        <w:rFonts w:ascii="Courier New" w:hAnsi="Courier New" w:hint="default"/>
      </w:rPr>
    </w:lvl>
    <w:lvl w:ilvl="2" w:tplc="CDEEA9FE">
      <w:start w:val="1"/>
      <w:numFmt w:val="bullet"/>
      <w:lvlText w:val=""/>
      <w:lvlJc w:val="left"/>
      <w:pPr>
        <w:ind w:left="2160" w:hanging="360"/>
      </w:pPr>
      <w:rPr>
        <w:rFonts w:ascii="Wingdings" w:hAnsi="Wingdings" w:hint="default"/>
      </w:rPr>
    </w:lvl>
    <w:lvl w:ilvl="3" w:tplc="E0081078">
      <w:start w:val="1"/>
      <w:numFmt w:val="bullet"/>
      <w:lvlText w:val=""/>
      <w:lvlJc w:val="left"/>
      <w:pPr>
        <w:ind w:left="2880" w:hanging="360"/>
      </w:pPr>
      <w:rPr>
        <w:rFonts w:ascii="Symbol" w:hAnsi="Symbol" w:hint="default"/>
      </w:rPr>
    </w:lvl>
    <w:lvl w:ilvl="4" w:tplc="2BA6D166">
      <w:start w:val="1"/>
      <w:numFmt w:val="bullet"/>
      <w:lvlText w:val="o"/>
      <w:lvlJc w:val="left"/>
      <w:pPr>
        <w:ind w:left="3600" w:hanging="360"/>
      </w:pPr>
      <w:rPr>
        <w:rFonts w:ascii="Courier New" w:hAnsi="Courier New" w:hint="default"/>
      </w:rPr>
    </w:lvl>
    <w:lvl w:ilvl="5" w:tplc="B04CD3A4">
      <w:start w:val="1"/>
      <w:numFmt w:val="bullet"/>
      <w:lvlText w:val=""/>
      <w:lvlJc w:val="left"/>
      <w:pPr>
        <w:ind w:left="4320" w:hanging="360"/>
      </w:pPr>
      <w:rPr>
        <w:rFonts w:ascii="Wingdings" w:hAnsi="Wingdings" w:hint="default"/>
      </w:rPr>
    </w:lvl>
    <w:lvl w:ilvl="6" w:tplc="C2A60754">
      <w:start w:val="1"/>
      <w:numFmt w:val="bullet"/>
      <w:lvlText w:val=""/>
      <w:lvlJc w:val="left"/>
      <w:pPr>
        <w:ind w:left="5040" w:hanging="360"/>
      </w:pPr>
      <w:rPr>
        <w:rFonts w:ascii="Symbol" w:hAnsi="Symbol" w:hint="default"/>
      </w:rPr>
    </w:lvl>
    <w:lvl w:ilvl="7" w:tplc="9496AF52">
      <w:start w:val="1"/>
      <w:numFmt w:val="bullet"/>
      <w:lvlText w:val="o"/>
      <w:lvlJc w:val="left"/>
      <w:pPr>
        <w:ind w:left="5760" w:hanging="360"/>
      </w:pPr>
      <w:rPr>
        <w:rFonts w:ascii="Courier New" w:hAnsi="Courier New" w:hint="default"/>
      </w:rPr>
    </w:lvl>
    <w:lvl w:ilvl="8" w:tplc="7C50A39E">
      <w:start w:val="1"/>
      <w:numFmt w:val="bullet"/>
      <w:lvlText w:val=""/>
      <w:lvlJc w:val="left"/>
      <w:pPr>
        <w:ind w:left="6480" w:hanging="360"/>
      </w:pPr>
      <w:rPr>
        <w:rFonts w:ascii="Wingdings" w:hAnsi="Wingdings" w:hint="default"/>
      </w:rPr>
    </w:lvl>
  </w:abstractNum>
  <w:abstractNum w:abstractNumId="14" w15:restartNumberingAfterBreak="0">
    <w:nsid w:val="39DC2AD4"/>
    <w:multiLevelType w:val="hybridMultilevel"/>
    <w:tmpl w:val="56AEC9A4"/>
    <w:lvl w:ilvl="0" w:tplc="18D87C12">
      <w:start w:val="1"/>
      <w:numFmt w:val="bullet"/>
      <w:lvlText w:val="-"/>
      <w:lvlJc w:val="left"/>
      <w:pPr>
        <w:ind w:left="720" w:hanging="360"/>
      </w:pPr>
      <w:rPr>
        <w:rFonts w:ascii="Calibri" w:hAnsi="Calibri" w:hint="default"/>
      </w:rPr>
    </w:lvl>
    <w:lvl w:ilvl="1" w:tplc="4E742154">
      <w:start w:val="1"/>
      <w:numFmt w:val="bullet"/>
      <w:lvlText w:val="o"/>
      <w:lvlJc w:val="left"/>
      <w:pPr>
        <w:ind w:left="1440" w:hanging="360"/>
      </w:pPr>
      <w:rPr>
        <w:rFonts w:ascii="Courier New" w:hAnsi="Courier New" w:hint="default"/>
      </w:rPr>
    </w:lvl>
    <w:lvl w:ilvl="2" w:tplc="FD203AF4">
      <w:start w:val="1"/>
      <w:numFmt w:val="bullet"/>
      <w:lvlText w:val=""/>
      <w:lvlJc w:val="left"/>
      <w:pPr>
        <w:ind w:left="2160" w:hanging="360"/>
      </w:pPr>
      <w:rPr>
        <w:rFonts w:ascii="Wingdings" w:hAnsi="Wingdings" w:hint="default"/>
      </w:rPr>
    </w:lvl>
    <w:lvl w:ilvl="3" w:tplc="F15CFAE4">
      <w:start w:val="1"/>
      <w:numFmt w:val="bullet"/>
      <w:lvlText w:val=""/>
      <w:lvlJc w:val="left"/>
      <w:pPr>
        <w:ind w:left="2880" w:hanging="360"/>
      </w:pPr>
      <w:rPr>
        <w:rFonts w:ascii="Symbol" w:hAnsi="Symbol" w:hint="default"/>
      </w:rPr>
    </w:lvl>
    <w:lvl w:ilvl="4" w:tplc="81169FDE">
      <w:start w:val="1"/>
      <w:numFmt w:val="bullet"/>
      <w:lvlText w:val="o"/>
      <w:lvlJc w:val="left"/>
      <w:pPr>
        <w:ind w:left="3600" w:hanging="360"/>
      </w:pPr>
      <w:rPr>
        <w:rFonts w:ascii="Courier New" w:hAnsi="Courier New" w:hint="default"/>
      </w:rPr>
    </w:lvl>
    <w:lvl w:ilvl="5" w:tplc="A164E0D8">
      <w:start w:val="1"/>
      <w:numFmt w:val="bullet"/>
      <w:lvlText w:val=""/>
      <w:lvlJc w:val="left"/>
      <w:pPr>
        <w:ind w:left="4320" w:hanging="360"/>
      </w:pPr>
      <w:rPr>
        <w:rFonts w:ascii="Wingdings" w:hAnsi="Wingdings" w:hint="default"/>
      </w:rPr>
    </w:lvl>
    <w:lvl w:ilvl="6" w:tplc="56EABD1E">
      <w:start w:val="1"/>
      <w:numFmt w:val="bullet"/>
      <w:lvlText w:val=""/>
      <w:lvlJc w:val="left"/>
      <w:pPr>
        <w:ind w:left="5040" w:hanging="360"/>
      </w:pPr>
      <w:rPr>
        <w:rFonts w:ascii="Symbol" w:hAnsi="Symbol" w:hint="default"/>
      </w:rPr>
    </w:lvl>
    <w:lvl w:ilvl="7" w:tplc="C94E6176">
      <w:start w:val="1"/>
      <w:numFmt w:val="bullet"/>
      <w:lvlText w:val="o"/>
      <w:lvlJc w:val="left"/>
      <w:pPr>
        <w:ind w:left="5760" w:hanging="360"/>
      </w:pPr>
      <w:rPr>
        <w:rFonts w:ascii="Courier New" w:hAnsi="Courier New" w:hint="default"/>
      </w:rPr>
    </w:lvl>
    <w:lvl w:ilvl="8" w:tplc="7188EE48">
      <w:start w:val="1"/>
      <w:numFmt w:val="bullet"/>
      <w:lvlText w:val=""/>
      <w:lvlJc w:val="left"/>
      <w:pPr>
        <w:ind w:left="6480" w:hanging="360"/>
      </w:pPr>
      <w:rPr>
        <w:rFonts w:ascii="Wingdings" w:hAnsi="Wingdings" w:hint="default"/>
      </w:rPr>
    </w:lvl>
  </w:abstractNum>
  <w:abstractNum w:abstractNumId="15" w15:restartNumberingAfterBreak="0">
    <w:nsid w:val="3BEE5C11"/>
    <w:multiLevelType w:val="hybridMultilevel"/>
    <w:tmpl w:val="8604A68E"/>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16" w15:restartNumberingAfterBreak="0">
    <w:nsid w:val="3CE0229A"/>
    <w:multiLevelType w:val="hybridMultilevel"/>
    <w:tmpl w:val="3FC0FC8A"/>
    <w:lvl w:ilvl="0" w:tplc="10090001">
      <w:start w:val="1"/>
      <w:numFmt w:val="bullet"/>
      <w:lvlText w:val=""/>
      <w:lvlJc w:val="left"/>
      <w:pPr>
        <w:ind w:left="864" w:hanging="360"/>
      </w:pPr>
      <w:rPr>
        <w:rFonts w:ascii="Symbol" w:hAnsi="Symbol" w:hint="default"/>
      </w:rPr>
    </w:lvl>
    <w:lvl w:ilvl="1" w:tplc="10090003" w:tentative="1">
      <w:start w:val="1"/>
      <w:numFmt w:val="bullet"/>
      <w:lvlText w:val="o"/>
      <w:lvlJc w:val="left"/>
      <w:pPr>
        <w:ind w:left="1584" w:hanging="360"/>
      </w:pPr>
      <w:rPr>
        <w:rFonts w:ascii="Courier New" w:hAnsi="Courier New" w:cs="Courier New" w:hint="default"/>
      </w:rPr>
    </w:lvl>
    <w:lvl w:ilvl="2" w:tplc="10090005" w:tentative="1">
      <w:start w:val="1"/>
      <w:numFmt w:val="bullet"/>
      <w:lvlText w:val=""/>
      <w:lvlJc w:val="left"/>
      <w:pPr>
        <w:ind w:left="2304" w:hanging="360"/>
      </w:pPr>
      <w:rPr>
        <w:rFonts w:ascii="Wingdings" w:hAnsi="Wingdings" w:hint="default"/>
      </w:rPr>
    </w:lvl>
    <w:lvl w:ilvl="3" w:tplc="10090001" w:tentative="1">
      <w:start w:val="1"/>
      <w:numFmt w:val="bullet"/>
      <w:lvlText w:val=""/>
      <w:lvlJc w:val="left"/>
      <w:pPr>
        <w:ind w:left="3024" w:hanging="360"/>
      </w:pPr>
      <w:rPr>
        <w:rFonts w:ascii="Symbol" w:hAnsi="Symbol" w:hint="default"/>
      </w:rPr>
    </w:lvl>
    <w:lvl w:ilvl="4" w:tplc="10090003" w:tentative="1">
      <w:start w:val="1"/>
      <w:numFmt w:val="bullet"/>
      <w:lvlText w:val="o"/>
      <w:lvlJc w:val="left"/>
      <w:pPr>
        <w:ind w:left="3744" w:hanging="360"/>
      </w:pPr>
      <w:rPr>
        <w:rFonts w:ascii="Courier New" w:hAnsi="Courier New" w:cs="Courier New" w:hint="default"/>
      </w:rPr>
    </w:lvl>
    <w:lvl w:ilvl="5" w:tplc="10090005" w:tentative="1">
      <w:start w:val="1"/>
      <w:numFmt w:val="bullet"/>
      <w:lvlText w:val=""/>
      <w:lvlJc w:val="left"/>
      <w:pPr>
        <w:ind w:left="4464" w:hanging="360"/>
      </w:pPr>
      <w:rPr>
        <w:rFonts w:ascii="Wingdings" w:hAnsi="Wingdings" w:hint="default"/>
      </w:rPr>
    </w:lvl>
    <w:lvl w:ilvl="6" w:tplc="10090001" w:tentative="1">
      <w:start w:val="1"/>
      <w:numFmt w:val="bullet"/>
      <w:lvlText w:val=""/>
      <w:lvlJc w:val="left"/>
      <w:pPr>
        <w:ind w:left="5184" w:hanging="360"/>
      </w:pPr>
      <w:rPr>
        <w:rFonts w:ascii="Symbol" w:hAnsi="Symbol" w:hint="default"/>
      </w:rPr>
    </w:lvl>
    <w:lvl w:ilvl="7" w:tplc="10090003" w:tentative="1">
      <w:start w:val="1"/>
      <w:numFmt w:val="bullet"/>
      <w:lvlText w:val="o"/>
      <w:lvlJc w:val="left"/>
      <w:pPr>
        <w:ind w:left="5904" w:hanging="360"/>
      </w:pPr>
      <w:rPr>
        <w:rFonts w:ascii="Courier New" w:hAnsi="Courier New" w:cs="Courier New" w:hint="default"/>
      </w:rPr>
    </w:lvl>
    <w:lvl w:ilvl="8" w:tplc="10090005" w:tentative="1">
      <w:start w:val="1"/>
      <w:numFmt w:val="bullet"/>
      <w:lvlText w:val=""/>
      <w:lvlJc w:val="left"/>
      <w:pPr>
        <w:ind w:left="6624" w:hanging="360"/>
      </w:pPr>
      <w:rPr>
        <w:rFonts w:ascii="Wingdings" w:hAnsi="Wingdings" w:hint="default"/>
      </w:rPr>
    </w:lvl>
  </w:abstractNum>
  <w:abstractNum w:abstractNumId="17" w15:restartNumberingAfterBreak="0">
    <w:nsid w:val="3DD21388"/>
    <w:multiLevelType w:val="hybridMultilevel"/>
    <w:tmpl w:val="966C53DA"/>
    <w:lvl w:ilvl="0" w:tplc="6AE8DB1E">
      <w:start w:val="1"/>
      <w:numFmt w:val="bullet"/>
      <w:lvlText w:val=""/>
      <w:lvlJc w:val="left"/>
      <w:pPr>
        <w:ind w:left="864" w:hanging="360"/>
      </w:pPr>
      <w:rPr>
        <w:rFonts w:ascii="Symbol" w:hAnsi="Symbol" w:hint="default"/>
      </w:rPr>
    </w:lvl>
    <w:lvl w:ilvl="1" w:tplc="C7DAA73C">
      <w:start w:val="1"/>
      <w:numFmt w:val="bullet"/>
      <w:lvlText w:val="o"/>
      <w:lvlJc w:val="left"/>
      <w:pPr>
        <w:ind w:left="1440" w:hanging="360"/>
      </w:pPr>
      <w:rPr>
        <w:rFonts w:ascii="Courier New" w:hAnsi="Courier New" w:hint="default"/>
      </w:rPr>
    </w:lvl>
    <w:lvl w:ilvl="2" w:tplc="167E1D8A">
      <w:start w:val="1"/>
      <w:numFmt w:val="bullet"/>
      <w:lvlText w:val=""/>
      <w:lvlJc w:val="left"/>
      <w:pPr>
        <w:ind w:left="2160" w:hanging="360"/>
      </w:pPr>
      <w:rPr>
        <w:rFonts w:ascii="Wingdings" w:hAnsi="Wingdings" w:hint="default"/>
      </w:rPr>
    </w:lvl>
    <w:lvl w:ilvl="3" w:tplc="B0F2E7B0">
      <w:start w:val="1"/>
      <w:numFmt w:val="bullet"/>
      <w:lvlText w:val=""/>
      <w:lvlJc w:val="left"/>
      <w:pPr>
        <w:ind w:left="2880" w:hanging="360"/>
      </w:pPr>
      <w:rPr>
        <w:rFonts w:ascii="Symbol" w:hAnsi="Symbol" w:hint="default"/>
      </w:rPr>
    </w:lvl>
    <w:lvl w:ilvl="4" w:tplc="CAA23314">
      <w:start w:val="1"/>
      <w:numFmt w:val="bullet"/>
      <w:lvlText w:val="o"/>
      <w:lvlJc w:val="left"/>
      <w:pPr>
        <w:ind w:left="3600" w:hanging="360"/>
      </w:pPr>
      <w:rPr>
        <w:rFonts w:ascii="Courier New" w:hAnsi="Courier New" w:hint="default"/>
      </w:rPr>
    </w:lvl>
    <w:lvl w:ilvl="5" w:tplc="06CAC9C8">
      <w:start w:val="1"/>
      <w:numFmt w:val="bullet"/>
      <w:lvlText w:val=""/>
      <w:lvlJc w:val="left"/>
      <w:pPr>
        <w:ind w:left="4320" w:hanging="360"/>
      </w:pPr>
      <w:rPr>
        <w:rFonts w:ascii="Wingdings" w:hAnsi="Wingdings" w:hint="default"/>
      </w:rPr>
    </w:lvl>
    <w:lvl w:ilvl="6" w:tplc="B4A0F038">
      <w:start w:val="1"/>
      <w:numFmt w:val="bullet"/>
      <w:lvlText w:val=""/>
      <w:lvlJc w:val="left"/>
      <w:pPr>
        <w:ind w:left="5040" w:hanging="360"/>
      </w:pPr>
      <w:rPr>
        <w:rFonts w:ascii="Symbol" w:hAnsi="Symbol" w:hint="default"/>
      </w:rPr>
    </w:lvl>
    <w:lvl w:ilvl="7" w:tplc="4728364C">
      <w:start w:val="1"/>
      <w:numFmt w:val="bullet"/>
      <w:lvlText w:val="o"/>
      <w:lvlJc w:val="left"/>
      <w:pPr>
        <w:ind w:left="5760" w:hanging="360"/>
      </w:pPr>
      <w:rPr>
        <w:rFonts w:ascii="Courier New" w:hAnsi="Courier New" w:hint="default"/>
      </w:rPr>
    </w:lvl>
    <w:lvl w:ilvl="8" w:tplc="59E2BA20">
      <w:start w:val="1"/>
      <w:numFmt w:val="bullet"/>
      <w:lvlText w:val=""/>
      <w:lvlJc w:val="left"/>
      <w:pPr>
        <w:ind w:left="6480" w:hanging="360"/>
      </w:pPr>
      <w:rPr>
        <w:rFonts w:ascii="Wingdings" w:hAnsi="Wingdings" w:hint="default"/>
      </w:rPr>
    </w:lvl>
  </w:abstractNum>
  <w:abstractNum w:abstractNumId="18" w15:restartNumberingAfterBreak="0">
    <w:nsid w:val="44DA2A8C"/>
    <w:multiLevelType w:val="hybridMultilevel"/>
    <w:tmpl w:val="321CA6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10090003">
      <w:start w:val="1"/>
      <w:numFmt w:val="bullet"/>
      <w:lvlText w:val="o"/>
      <w:lvlJc w:val="left"/>
      <w:pPr>
        <w:ind w:left="1440" w:hanging="360"/>
      </w:pPr>
      <w:rPr>
        <w:rFonts w:ascii="Courier New" w:hAnsi="Courier New" w:cs="Courier New" w:hint="default"/>
      </w:rPr>
    </w:lvl>
    <w:lvl w:ilvl="4" w:tplc="FFFFFFFF">
      <w:start w:val="1"/>
      <w:numFmt w:val="bullet"/>
      <w:lvlText w:val="-"/>
      <w:lvlJc w:val="left"/>
      <w:pPr>
        <w:ind w:left="3600" w:hanging="360"/>
      </w:pPr>
      <w:rPr>
        <w:rFonts w:ascii="Calibri" w:eastAsia="Calibri" w:hAnsi="Calibri"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F096FE"/>
    <w:multiLevelType w:val="hybridMultilevel"/>
    <w:tmpl w:val="3B4AD054"/>
    <w:lvl w:ilvl="0" w:tplc="C5DAB5B4">
      <w:start w:val="1"/>
      <w:numFmt w:val="bullet"/>
      <w:lvlText w:val=""/>
      <w:lvlJc w:val="left"/>
      <w:pPr>
        <w:ind w:left="720" w:hanging="360"/>
      </w:pPr>
      <w:rPr>
        <w:rFonts w:ascii="Wingdings" w:hAnsi="Wingdings" w:hint="default"/>
      </w:rPr>
    </w:lvl>
    <w:lvl w:ilvl="1" w:tplc="4BC064D6">
      <w:start w:val="1"/>
      <w:numFmt w:val="bullet"/>
      <w:lvlText w:val="o"/>
      <w:lvlJc w:val="left"/>
      <w:pPr>
        <w:ind w:left="1440" w:hanging="360"/>
      </w:pPr>
      <w:rPr>
        <w:rFonts w:ascii="Courier New" w:hAnsi="Courier New" w:hint="default"/>
      </w:rPr>
    </w:lvl>
    <w:lvl w:ilvl="2" w:tplc="00E237F6">
      <w:start w:val="1"/>
      <w:numFmt w:val="bullet"/>
      <w:lvlText w:val=""/>
      <w:lvlJc w:val="left"/>
      <w:pPr>
        <w:ind w:left="2160" w:hanging="360"/>
      </w:pPr>
      <w:rPr>
        <w:rFonts w:ascii="Wingdings" w:hAnsi="Wingdings" w:hint="default"/>
      </w:rPr>
    </w:lvl>
    <w:lvl w:ilvl="3" w:tplc="227EA442">
      <w:start w:val="1"/>
      <w:numFmt w:val="bullet"/>
      <w:lvlText w:val=""/>
      <w:lvlJc w:val="left"/>
      <w:pPr>
        <w:ind w:left="2880" w:hanging="360"/>
      </w:pPr>
      <w:rPr>
        <w:rFonts w:ascii="Symbol" w:hAnsi="Symbol" w:hint="default"/>
      </w:rPr>
    </w:lvl>
    <w:lvl w:ilvl="4" w:tplc="11AEB8BC">
      <w:start w:val="1"/>
      <w:numFmt w:val="bullet"/>
      <w:lvlText w:val="o"/>
      <w:lvlJc w:val="left"/>
      <w:pPr>
        <w:ind w:left="3600" w:hanging="360"/>
      </w:pPr>
      <w:rPr>
        <w:rFonts w:ascii="Courier New" w:hAnsi="Courier New" w:hint="default"/>
      </w:rPr>
    </w:lvl>
    <w:lvl w:ilvl="5" w:tplc="BE1CD6D0">
      <w:start w:val="1"/>
      <w:numFmt w:val="bullet"/>
      <w:lvlText w:val=""/>
      <w:lvlJc w:val="left"/>
      <w:pPr>
        <w:ind w:left="4320" w:hanging="360"/>
      </w:pPr>
      <w:rPr>
        <w:rFonts w:ascii="Wingdings" w:hAnsi="Wingdings" w:hint="default"/>
      </w:rPr>
    </w:lvl>
    <w:lvl w:ilvl="6" w:tplc="69020B24">
      <w:start w:val="1"/>
      <w:numFmt w:val="bullet"/>
      <w:lvlText w:val=""/>
      <w:lvlJc w:val="left"/>
      <w:pPr>
        <w:ind w:left="5040" w:hanging="360"/>
      </w:pPr>
      <w:rPr>
        <w:rFonts w:ascii="Symbol" w:hAnsi="Symbol" w:hint="default"/>
      </w:rPr>
    </w:lvl>
    <w:lvl w:ilvl="7" w:tplc="D2906084">
      <w:start w:val="1"/>
      <w:numFmt w:val="bullet"/>
      <w:lvlText w:val="o"/>
      <w:lvlJc w:val="left"/>
      <w:pPr>
        <w:ind w:left="5760" w:hanging="360"/>
      </w:pPr>
      <w:rPr>
        <w:rFonts w:ascii="Courier New" w:hAnsi="Courier New" w:hint="default"/>
      </w:rPr>
    </w:lvl>
    <w:lvl w:ilvl="8" w:tplc="05C6B6C8">
      <w:start w:val="1"/>
      <w:numFmt w:val="bullet"/>
      <w:lvlText w:val=""/>
      <w:lvlJc w:val="left"/>
      <w:pPr>
        <w:ind w:left="6480" w:hanging="360"/>
      </w:pPr>
      <w:rPr>
        <w:rFonts w:ascii="Wingdings" w:hAnsi="Wingdings" w:hint="default"/>
      </w:rPr>
    </w:lvl>
  </w:abstractNum>
  <w:abstractNum w:abstractNumId="20" w15:restartNumberingAfterBreak="0">
    <w:nsid w:val="4A424C6E"/>
    <w:multiLevelType w:val="hybridMultilevel"/>
    <w:tmpl w:val="BB6A7AE4"/>
    <w:lvl w:ilvl="0" w:tplc="09B26AD2">
      <w:start w:val="1"/>
      <w:numFmt w:val="decimal"/>
      <w:lvlText w:val="%1."/>
      <w:lvlJc w:val="left"/>
      <w:pPr>
        <w:ind w:left="810" w:hanging="360"/>
      </w:pPr>
    </w:lvl>
    <w:lvl w:ilvl="1" w:tplc="6FB60680">
      <w:start w:val="1"/>
      <w:numFmt w:val="lowerLetter"/>
      <w:lvlText w:val="%2."/>
      <w:lvlJc w:val="left"/>
      <w:pPr>
        <w:ind w:left="1440" w:hanging="360"/>
      </w:pPr>
    </w:lvl>
    <w:lvl w:ilvl="2" w:tplc="BCF6AD7C">
      <w:start w:val="1"/>
      <w:numFmt w:val="lowerRoman"/>
      <w:lvlText w:val="%3."/>
      <w:lvlJc w:val="right"/>
      <w:pPr>
        <w:ind w:left="2160" w:hanging="180"/>
      </w:pPr>
    </w:lvl>
    <w:lvl w:ilvl="3" w:tplc="21AC13A6">
      <w:start w:val="1"/>
      <w:numFmt w:val="decimal"/>
      <w:lvlText w:val="%4."/>
      <w:lvlJc w:val="left"/>
      <w:pPr>
        <w:ind w:left="2880" w:hanging="360"/>
      </w:pPr>
    </w:lvl>
    <w:lvl w:ilvl="4" w:tplc="47088D16">
      <w:start w:val="1"/>
      <w:numFmt w:val="lowerLetter"/>
      <w:lvlText w:val="%5."/>
      <w:lvlJc w:val="left"/>
      <w:pPr>
        <w:ind w:left="3600" w:hanging="360"/>
      </w:pPr>
    </w:lvl>
    <w:lvl w:ilvl="5" w:tplc="0DE0BFEA">
      <w:start w:val="1"/>
      <w:numFmt w:val="lowerRoman"/>
      <w:lvlText w:val="%6."/>
      <w:lvlJc w:val="right"/>
      <w:pPr>
        <w:ind w:left="4320" w:hanging="180"/>
      </w:pPr>
    </w:lvl>
    <w:lvl w:ilvl="6" w:tplc="2034C74A">
      <w:start w:val="1"/>
      <w:numFmt w:val="decimal"/>
      <w:lvlText w:val="%7."/>
      <w:lvlJc w:val="left"/>
      <w:pPr>
        <w:ind w:left="5040" w:hanging="360"/>
      </w:pPr>
    </w:lvl>
    <w:lvl w:ilvl="7" w:tplc="00040E5A">
      <w:start w:val="1"/>
      <w:numFmt w:val="lowerLetter"/>
      <w:lvlText w:val="%8."/>
      <w:lvlJc w:val="left"/>
      <w:pPr>
        <w:ind w:left="5760" w:hanging="360"/>
      </w:pPr>
    </w:lvl>
    <w:lvl w:ilvl="8" w:tplc="E36089EA">
      <w:start w:val="1"/>
      <w:numFmt w:val="lowerRoman"/>
      <w:lvlText w:val="%9."/>
      <w:lvlJc w:val="right"/>
      <w:pPr>
        <w:ind w:left="6480" w:hanging="180"/>
      </w:pPr>
    </w:lvl>
  </w:abstractNum>
  <w:abstractNum w:abstractNumId="21" w15:restartNumberingAfterBreak="0">
    <w:nsid w:val="4E68D57C"/>
    <w:multiLevelType w:val="hybridMultilevel"/>
    <w:tmpl w:val="1A1E3B0A"/>
    <w:lvl w:ilvl="0" w:tplc="3BDAA010">
      <w:start w:val="1"/>
      <w:numFmt w:val="bullet"/>
      <w:lvlText w:val=""/>
      <w:lvlJc w:val="left"/>
      <w:pPr>
        <w:ind w:left="720" w:hanging="360"/>
      </w:pPr>
      <w:rPr>
        <w:rFonts w:ascii="Symbol" w:hAnsi="Symbol" w:hint="default"/>
      </w:rPr>
    </w:lvl>
    <w:lvl w:ilvl="1" w:tplc="FCFC014E">
      <w:start w:val="1"/>
      <w:numFmt w:val="bullet"/>
      <w:lvlText w:val="o"/>
      <w:lvlJc w:val="left"/>
      <w:pPr>
        <w:ind w:left="1440" w:hanging="360"/>
      </w:pPr>
      <w:rPr>
        <w:rFonts w:ascii="Courier New" w:hAnsi="Courier New" w:hint="default"/>
      </w:rPr>
    </w:lvl>
    <w:lvl w:ilvl="2" w:tplc="44AC0954">
      <w:start w:val="1"/>
      <w:numFmt w:val="bullet"/>
      <w:lvlText w:val=""/>
      <w:lvlJc w:val="left"/>
      <w:pPr>
        <w:ind w:left="2160" w:hanging="360"/>
      </w:pPr>
      <w:rPr>
        <w:rFonts w:ascii="Wingdings" w:hAnsi="Wingdings" w:hint="default"/>
      </w:rPr>
    </w:lvl>
    <w:lvl w:ilvl="3" w:tplc="3104C292">
      <w:start w:val="1"/>
      <w:numFmt w:val="bullet"/>
      <w:lvlText w:val=""/>
      <w:lvlJc w:val="left"/>
      <w:pPr>
        <w:ind w:left="2880" w:hanging="360"/>
      </w:pPr>
      <w:rPr>
        <w:rFonts w:ascii="Symbol" w:hAnsi="Symbol" w:hint="default"/>
      </w:rPr>
    </w:lvl>
    <w:lvl w:ilvl="4" w:tplc="07AA4980">
      <w:start w:val="1"/>
      <w:numFmt w:val="bullet"/>
      <w:lvlText w:val="o"/>
      <w:lvlJc w:val="left"/>
      <w:pPr>
        <w:ind w:left="3600" w:hanging="360"/>
      </w:pPr>
      <w:rPr>
        <w:rFonts w:ascii="Courier New" w:hAnsi="Courier New" w:hint="default"/>
      </w:rPr>
    </w:lvl>
    <w:lvl w:ilvl="5" w:tplc="37F071F6">
      <w:start w:val="1"/>
      <w:numFmt w:val="bullet"/>
      <w:lvlText w:val=""/>
      <w:lvlJc w:val="left"/>
      <w:pPr>
        <w:ind w:left="4320" w:hanging="360"/>
      </w:pPr>
      <w:rPr>
        <w:rFonts w:ascii="Wingdings" w:hAnsi="Wingdings" w:hint="default"/>
      </w:rPr>
    </w:lvl>
    <w:lvl w:ilvl="6" w:tplc="78BAF026">
      <w:start w:val="1"/>
      <w:numFmt w:val="bullet"/>
      <w:lvlText w:val=""/>
      <w:lvlJc w:val="left"/>
      <w:pPr>
        <w:ind w:left="5040" w:hanging="360"/>
      </w:pPr>
      <w:rPr>
        <w:rFonts w:ascii="Symbol" w:hAnsi="Symbol" w:hint="default"/>
      </w:rPr>
    </w:lvl>
    <w:lvl w:ilvl="7" w:tplc="6854B5F4">
      <w:start w:val="1"/>
      <w:numFmt w:val="bullet"/>
      <w:lvlText w:val="o"/>
      <w:lvlJc w:val="left"/>
      <w:pPr>
        <w:ind w:left="5760" w:hanging="360"/>
      </w:pPr>
      <w:rPr>
        <w:rFonts w:ascii="Courier New" w:hAnsi="Courier New" w:hint="default"/>
      </w:rPr>
    </w:lvl>
    <w:lvl w:ilvl="8" w:tplc="BEC64BFA">
      <w:start w:val="1"/>
      <w:numFmt w:val="bullet"/>
      <w:lvlText w:val=""/>
      <w:lvlJc w:val="left"/>
      <w:pPr>
        <w:ind w:left="6480" w:hanging="360"/>
      </w:pPr>
      <w:rPr>
        <w:rFonts w:ascii="Wingdings" w:hAnsi="Wingdings" w:hint="default"/>
      </w:rPr>
    </w:lvl>
  </w:abstractNum>
  <w:abstractNum w:abstractNumId="22" w15:restartNumberingAfterBreak="0">
    <w:nsid w:val="52989B8F"/>
    <w:multiLevelType w:val="hybridMultilevel"/>
    <w:tmpl w:val="60807CC0"/>
    <w:lvl w:ilvl="0" w:tplc="5B7AB408">
      <w:start w:val="1"/>
      <w:numFmt w:val="bullet"/>
      <w:lvlText w:val=""/>
      <w:lvlJc w:val="left"/>
      <w:pPr>
        <w:ind w:left="720" w:hanging="360"/>
      </w:pPr>
      <w:rPr>
        <w:rFonts w:ascii="Symbol" w:hAnsi="Symbol" w:hint="default"/>
      </w:rPr>
    </w:lvl>
    <w:lvl w:ilvl="1" w:tplc="0B90F66C">
      <w:start w:val="1"/>
      <w:numFmt w:val="bullet"/>
      <w:lvlText w:val="o"/>
      <w:lvlJc w:val="left"/>
      <w:pPr>
        <w:ind w:left="1440" w:hanging="360"/>
      </w:pPr>
      <w:rPr>
        <w:rFonts w:ascii="Courier New" w:hAnsi="Courier New" w:hint="default"/>
      </w:rPr>
    </w:lvl>
    <w:lvl w:ilvl="2" w:tplc="311A1D10">
      <w:start w:val="1"/>
      <w:numFmt w:val="bullet"/>
      <w:lvlText w:val=""/>
      <w:lvlJc w:val="left"/>
      <w:pPr>
        <w:ind w:left="2160" w:hanging="360"/>
      </w:pPr>
      <w:rPr>
        <w:rFonts w:ascii="Wingdings" w:hAnsi="Wingdings" w:hint="default"/>
      </w:rPr>
    </w:lvl>
    <w:lvl w:ilvl="3" w:tplc="640A341A">
      <w:start w:val="1"/>
      <w:numFmt w:val="bullet"/>
      <w:lvlText w:val=""/>
      <w:lvlJc w:val="left"/>
      <w:pPr>
        <w:ind w:left="2880" w:hanging="360"/>
      </w:pPr>
      <w:rPr>
        <w:rFonts w:ascii="Symbol" w:hAnsi="Symbol" w:hint="default"/>
      </w:rPr>
    </w:lvl>
    <w:lvl w:ilvl="4" w:tplc="38847D14">
      <w:start w:val="1"/>
      <w:numFmt w:val="bullet"/>
      <w:lvlText w:val="o"/>
      <w:lvlJc w:val="left"/>
      <w:pPr>
        <w:ind w:left="3600" w:hanging="360"/>
      </w:pPr>
      <w:rPr>
        <w:rFonts w:ascii="Courier New" w:hAnsi="Courier New" w:hint="default"/>
      </w:rPr>
    </w:lvl>
    <w:lvl w:ilvl="5" w:tplc="D06419F4">
      <w:start w:val="1"/>
      <w:numFmt w:val="bullet"/>
      <w:lvlText w:val=""/>
      <w:lvlJc w:val="left"/>
      <w:pPr>
        <w:ind w:left="4320" w:hanging="360"/>
      </w:pPr>
      <w:rPr>
        <w:rFonts w:ascii="Wingdings" w:hAnsi="Wingdings" w:hint="default"/>
      </w:rPr>
    </w:lvl>
    <w:lvl w:ilvl="6" w:tplc="130C2650">
      <w:start w:val="1"/>
      <w:numFmt w:val="bullet"/>
      <w:lvlText w:val=""/>
      <w:lvlJc w:val="left"/>
      <w:pPr>
        <w:ind w:left="5040" w:hanging="360"/>
      </w:pPr>
      <w:rPr>
        <w:rFonts w:ascii="Symbol" w:hAnsi="Symbol" w:hint="default"/>
      </w:rPr>
    </w:lvl>
    <w:lvl w:ilvl="7" w:tplc="18085FFA">
      <w:start w:val="1"/>
      <w:numFmt w:val="bullet"/>
      <w:lvlText w:val="o"/>
      <w:lvlJc w:val="left"/>
      <w:pPr>
        <w:ind w:left="5760" w:hanging="360"/>
      </w:pPr>
      <w:rPr>
        <w:rFonts w:ascii="Courier New" w:hAnsi="Courier New" w:hint="default"/>
      </w:rPr>
    </w:lvl>
    <w:lvl w:ilvl="8" w:tplc="962EE89C">
      <w:start w:val="1"/>
      <w:numFmt w:val="bullet"/>
      <w:lvlText w:val=""/>
      <w:lvlJc w:val="left"/>
      <w:pPr>
        <w:ind w:left="6480" w:hanging="360"/>
      </w:pPr>
      <w:rPr>
        <w:rFonts w:ascii="Wingdings" w:hAnsi="Wingdings" w:hint="default"/>
      </w:rPr>
    </w:lvl>
  </w:abstractNum>
  <w:abstractNum w:abstractNumId="23" w15:restartNumberingAfterBreak="0">
    <w:nsid w:val="55727167"/>
    <w:multiLevelType w:val="hybridMultilevel"/>
    <w:tmpl w:val="BC3CFEE0"/>
    <w:lvl w:ilvl="0" w:tplc="901607A0">
      <w:start w:val="1"/>
      <w:numFmt w:val="bullet"/>
      <w:lvlText w:val=""/>
      <w:lvlJc w:val="left"/>
      <w:pPr>
        <w:ind w:left="704" w:hanging="360"/>
      </w:pPr>
      <w:rPr>
        <w:rFonts w:ascii="Symbol" w:hAnsi="Symbol" w:hint="default"/>
      </w:rPr>
    </w:lvl>
    <w:lvl w:ilvl="1" w:tplc="0594684A">
      <w:start w:val="1"/>
      <w:numFmt w:val="bullet"/>
      <w:lvlText w:val="o"/>
      <w:lvlJc w:val="left"/>
      <w:pPr>
        <w:ind w:left="1440" w:hanging="360"/>
      </w:pPr>
      <w:rPr>
        <w:rFonts w:ascii="Courier New" w:hAnsi="Courier New" w:hint="default"/>
      </w:rPr>
    </w:lvl>
    <w:lvl w:ilvl="2" w:tplc="64466D68">
      <w:start w:val="1"/>
      <w:numFmt w:val="bullet"/>
      <w:lvlText w:val=""/>
      <w:lvlJc w:val="left"/>
      <w:pPr>
        <w:ind w:left="2160" w:hanging="360"/>
      </w:pPr>
      <w:rPr>
        <w:rFonts w:ascii="Wingdings" w:hAnsi="Wingdings" w:hint="default"/>
      </w:rPr>
    </w:lvl>
    <w:lvl w:ilvl="3" w:tplc="AAA646D6">
      <w:start w:val="1"/>
      <w:numFmt w:val="bullet"/>
      <w:lvlText w:val=""/>
      <w:lvlJc w:val="left"/>
      <w:pPr>
        <w:ind w:left="2880" w:hanging="360"/>
      </w:pPr>
      <w:rPr>
        <w:rFonts w:ascii="Symbol" w:hAnsi="Symbol" w:hint="default"/>
      </w:rPr>
    </w:lvl>
    <w:lvl w:ilvl="4" w:tplc="DB780964">
      <w:start w:val="1"/>
      <w:numFmt w:val="bullet"/>
      <w:lvlText w:val="o"/>
      <w:lvlJc w:val="left"/>
      <w:pPr>
        <w:ind w:left="3600" w:hanging="360"/>
      </w:pPr>
      <w:rPr>
        <w:rFonts w:ascii="Courier New" w:hAnsi="Courier New" w:hint="default"/>
      </w:rPr>
    </w:lvl>
    <w:lvl w:ilvl="5" w:tplc="B768C664">
      <w:start w:val="1"/>
      <w:numFmt w:val="bullet"/>
      <w:lvlText w:val=""/>
      <w:lvlJc w:val="left"/>
      <w:pPr>
        <w:ind w:left="4320" w:hanging="360"/>
      </w:pPr>
      <w:rPr>
        <w:rFonts w:ascii="Wingdings" w:hAnsi="Wingdings" w:hint="default"/>
      </w:rPr>
    </w:lvl>
    <w:lvl w:ilvl="6" w:tplc="98C691C8">
      <w:start w:val="1"/>
      <w:numFmt w:val="bullet"/>
      <w:lvlText w:val=""/>
      <w:lvlJc w:val="left"/>
      <w:pPr>
        <w:ind w:left="5040" w:hanging="360"/>
      </w:pPr>
      <w:rPr>
        <w:rFonts w:ascii="Symbol" w:hAnsi="Symbol" w:hint="default"/>
      </w:rPr>
    </w:lvl>
    <w:lvl w:ilvl="7" w:tplc="4A028776">
      <w:start w:val="1"/>
      <w:numFmt w:val="bullet"/>
      <w:lvlText w:val="o"/>
      <w:lvlJc w:val="left"/>
      <w:pPr>
        <w:ind w:left="5760" w:hanging="360"/>
      </w:pPr>
      <w:rPr>
        <w:rFonts w:ascii="Courier New" w:hAnsi="Courier New" w:hint="default"/>
      </w:rPr>
    </w:lvl>
    <w:lvl w:ilvl="8" w:tplc="436CE478">
      <w:start w:val="1"/>
      <w:numFmt w:val="bullet"/>
      <w:lvlText w:val=""/>
      <w:lvlJc w:val="left"/>
      <w:pPr>
        <w:ind w:left="6480" w:hanging="360"/>
      </w:pPr>
      <w:rPr>
        <w:rFonts w:ascii="Wingdings" w:hAnsi="Wingdings" w:hint="default"/>
      </w:rPr>
    </w:lvl>
  </w:abstractNum>
  <w:abstractNum w:abstractNumId="24" w15:restartNumberingAfterBreak="0">
    <w:nsid w:val="58E74B9D"/>
    <w:multiLevelType w:val="hybridMultilevel"/>
    <w:tmpl w:val="2D62729E"/>
    <w:lvl w:ilvl="0" w:tplc="10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5" w15:restartNumberingAfterBreak="0">
    <w:nsid w:val="591F8E69"/>
    <w:multiLevelType w:val="hybridMultilevel"/>
    <w:tmpl w:val="C9D45B5E"/>
    <w:lvl w:ilvl="0" w:tplc="B4021FAA">
      <w:start w:val="1"/>
      <w:numFmt w:val="decimal"/>
      <w:lvlText w:val="%1."/>
      <w:lvlJc w:val="left"/>
      <w:pPr>
        <w:ind w:left="720" w:hanging="360"/>
      </w:pPr>
    </w:lvl>
    <w:lvl w:ilvl="1" w:tplc="26C22FDA">
      <w:start w:val="1"/>
      <w:numFmt w:val="lowerLetter"/>
      <w:lvlText w:val="%2."/>
      <w:lvlJc w:val="left"/>
      <w:pPr>
        <w:ind w:left="1440" w:hanging="360"/>
      </w:pPr>
    </w:lvl>
    <w:lvl w:ilvl="2" w:tplc="11A2D898">
      <w:start w:val="1"/>
      <w:numFmt w:val="lowerRoman"/>
      <w:lvlText w:val="%3."/>
      <w:lvlJc w:val="right"/>
      <w:pPr>
        <w:ind w:left="2160" w:hanging="180"/>
      </w:pPr>
    </w:lvl>
    <w:lvl w:ilvl="3" w:tplc="DB0E350C">
      <w:start w:val="1"/>
      <w:numFmt w:val="decimal"/>
      <w:lvlText w:val="%4."/>
      <w:lvlJc w:val="left"/>
      <w:pPr>
        <w:ind w:left="2880" w:hanging="360"/>
      </w:pPr>
    </w:lvl>
    <w:lvl w:ilvl="4" w:tplc="601C89B0">
      <w:start w:val="1"/>
      <w:numFmt w:val="lowerLetter"/>
      <w:lvlText w:val="%5."/>
      <w:lvlJc w:val="left"/>
      <w:pPr>
        <w:ind w:left="3600" w:hanging="360"/>
      </w:pPr>
    </w:lvl>
    <w:lvl w:ilvl="5" w:tplc="A15827EC">
      <w:start w:val="1"/>
      <w:numFmt w:val="lowerRoman"/>
      <w:lvlText w:val="%6."/>
      <w:lvlJc w:val="right"/>
      <w:pPr>
        <w:ind w:left="4320" w:hanging="180"/>
      </w:pPr>
    </w:lvl>
    <w:lvl w:ilvl="6" w:tplc="EB7CB336">
      <w:start w:val="1"/>
      <w:numFmt w:val="decimal"/>
      <w:lvlText w:val="%7."/>
      <w:lvlJc w:val="left"/>
      <w:pPr>
        <w:ind w:left="5040" w:hanging="360"/>
      </w:pPr>
    </w:lvl>
    <w:lvl w:ilvl="7" w:tplc="9ED85752">
      <w:start w:val="1"/>
      <w:numFmt w:val="lowerLetter"/>
      <w:lvlText w:val="%8."/>
      <w:lvlJc w:val="left"/>
      <w:pPr>
        <w:ind w:left="5760" w:hanging="360"/>
      </w:pPr>
    </w:lvl>
    <w:lvl w:ilvl="8" w:tplc="7D4C5004">
      <w:start w:val="1"/>
      <w:numFmt w:val="lowerRoman"/>
      <w:lvlText w:val="%9."/>
      <w:lvlJc w:val="right"/>
      <w:pPr>
        <w:ind w:left="6480" w:hanging="180"/>
      </w:pPr>
    </w:lvl>
  </w:abstractNum>
  <w:abstractNum w:abstractNumId="26" w15:restartNumberingAfterBreak="0">
    <w:nsid w:val="5A396530"/>
    <w:multiLevelType w:val="hybridMultilevel"/>
    <w:tmpl w:val="8578F5EE"/>
    <w:lvl w:ilvl="0" w:tplc="6F463606">
      <w:start w:val="1"/>
      <w:numFmt w:val="bullet"/>
      <w:lvlText w:val=""/>
      <w:lvlJc w:val="left"/>
      <w:pPr>
        <w:ind w:left="810" w:hanging="360"/>
      </w:pPr>
      <w:rPr>
        <w:rFonts w:ascii="Symbol" w:hAnsi="Symbol" w:hint="default"/>
      </w:rPr>
    </w:lvl>
    <w:lvl w:ilvl="1" w:tplc="DE00611A">
      <w:start w:val="1"/>
      <w:numFmt w:val="bullet"/>
      <w:lvlText w:val="o"/>
      <w:lvlJc w:val="left"/>
      <w:pPr>
        <w:ind w:left="1440" w:hanging="360"/>
      </w:pPr>
      <w:rPr>
        <w:rFonts w:ascii="Courier New" w:hAnsi="Courier New" w:hint="default"/>
      </w:rPr>
    </w:lvl>
    <w:lvl w:ilvl="2" w:tplc="B8146346">
      <w:start w:val="1"/>
      <w:numFmt w:val="bullet"/>
      <w:lvlText w:val=""/>
      <w:lvlJc w:val="left"/>
      <w:pPr>
        <w:ind w:left="2160" w:hanging="360"/>
      </w:pPr>
      <w:rPr>
        <w:rFonts w:ascii="Wingdings" w:hAnsi="Wingdings" w:hint="default"/>
      </w:rPr>
    </w:lvl>
    <w:lvl w:ilvl="3" w:tplc="E0F6E426">
      <w:start w:val="1"/>
      <w:numFmt w:val="bullet"/>
      <w:lvlText w:val=""/>
      <w:lvlJc w:val="left"/>
      <w:pPr>
        <w:ind w:left="2880" w:hanging="360"/>
      </w:pPr>
      <w:rPr>
        <w:rFonts w:ascii="Symbol" w:hAnsi="Symbol" w:hint="default"/>
      </w:rPr>
    </w:lvl>
    <w:lvl w:ilvl="4" w:tplc="2112F392">
      <w:start w:val="1"/>
      <w:numFmt w:val="bullet"/>
      <w:lvlText w:val="o"/>
      <w:lvlJc w:val="left"/>
      <w:pPr>
        <w:ind w:left="3600" w:hanging="360"/>
      </w:pPr>
      <w:rPr>
        <w:rFonts w:ascii="Courier New" w:hAnsi="Courier New" w:hint="default"/>
      </w:rPr>
    </w:lvl>
    <w:lvl w:ilvl="5" w:tplc="C87E215C">
      <w:start w:val="1"/>
      <w:numFmt w:val="bullet"/>
      <w:lvlText w:val=""/>
      <w:lvlJc w:val="left"/>
      <w:pPr>
        <w:ind w:left="4320" w:hanging="360"/>
      </w:pPr>
      <w:rPr>
        <w:rFonts w:ascii="Wingdings" w:hAnsi="Wingdings" w:hint="default"/>
      </w:rPr>
    </w:lvl>
    <w:lvl w:ilvl="6" w:tplc="28582082">
      <w:start w:val="1"/>
      <w:numFmt w:val="bullet"/>
      <w:lvlText w:val=""/>
      <w:lvlJc w:val="left"/>
      <w:pPr>
        <w:ind w:left="5040" w:hanging="360"/>
      </w:pPr>
      <w:rPr>
        <w:rFonts w:ascii="Symbol" w:hAnsi="Symbol" w:hint="default"/>
      </w:rPr>
    </w:lvl>
    <w:lvl w:ilvl="7" w:tplc="9DB21B44">
      <w:start w:val="1"/>
      <w:numFmt w:val="bullet"/>
      <w:lvlText w:val="o"/>
      <w:lvlJc w:val="left"/>
      <w:pPr>
        <w:ind w:left="5760" w:hanging="360"/>
      </w:pPr>
      <w:rPr>
        <w:rFonts w:ascii="Courier New" w:hAnsi="Courier New" w:hint="default"/>
      </w:rPr>
    </w:lvl>
    <w:lvl w:ilvl="8" w:tplc="4DFACD9E">
      <w:start w:val="1"/>
      <w:numFmt w:val="bullet"/>
      <w:lvlText w:val=""/>
      <w:lvlJc w:val="left"/>
      <w:pPr>
        <w:ind w:left="6480" w:hanging="360"/>
      </w:pPr>
      <w:rPr>
        <w:rFonts w:ascii="Wingdings" w:hAnsi="Wingdings" w:hint="default"/>
      </w:rPr>
    </w:lvl>
  </w:abstractNum>
  <w:abstractNum w:abstractNumId="27" w15:restartNumberingAfterBreak="0">
    <w:nsid w:val="5D0C5119"/>
    <w:multiLevelType w:val="hybridMultilevel"/>
    <w:tmpl w:val="59FEB8BE"/>
    <w:lvl w:ilvl="0" w:tplc="10090001">
      <w:start w:val="1"/>
      <w:numFmt w:val="bullet"/>
      <w:lvlText w:val=""/>
      <w:lvlJc w:val="left"/>
      <w:pPr>
        <w:ind w:left="439" w:hanging="360"/>
      </w:pPr>
      <w:rPr>
        <w:rFonts w:ascii="Symbol" w:hAnsi="Symbol" w:hint="default"/>
      </w:rPr>
    </w:lvl>
    <w:lvl w:ilvl="1" w:tplc="FFFFFFFF" w:tentative="1">
      <w:start w:val="1"/>
      <w:numFmt w:val="lowerLetter"/>
      <w:lvlText w:val="%2."/>
      <w:lvlJc w:val="left"/>
      <w:pPr>
        <w:ind w:left="1159" w:hanging="360"/>
      </w:pPr>
    </w:lvl>
    <w:lvl w:ilvl="2" w:tplc="FFFFFFFF" w:tentative="1">
      <w:start w:val="1"/>
      <w:numFmt w:val="lowerRoman"/>
      <w:lvlText w:val="%3."/>
      <w:lvlJc w:val="right"/>
      <w:pPr>
        <w:ind w:left="1879" w:hanging="180"/>
      </w:pPr>
    </w:lvl>
    <w:lvl w:ilvl="3" w:tplc="FFFFFFFF" w:tentative="1">
      <w:start w:val="1"/>
      <w:numFmt w:val="decimal"/>
      <w:lvlText w:val="%4."/>
      <w:lvlJc w:val="left"/>
      <w:pPr>
        <w:ind w:left="2599" w:hanging="360"/>
      </w:pPr>
    </w:lvl>
    <w:lvl w:ilvl="4" w:tplc="FFFFFFFF" w:tentative="1">
      <w:start w:val="1"/>
      <w:numFmt w:val="lowerLetter"/>
      <w:lvlText w:val="%5."/>
      <w:lvlJc w:val="left"/>
      <w:pPr>
        <w:ind w:left="3319" w:hanging="360"/>
      </w:pPr>
    </w:lvl>
    <w:lvl w:ilvl="5" w:tplc="FFFFFFFF" w:tentative="1">
      <w:start w:val="1"/>
      <w:numFmt w:val="lowerRoman"/>
      <w:lvlText w:val="%6."/>
      <w:lvlJc w:val="right"/>
      <w:pPr>
        <w:ind w:left="4039" w:hanging="180"/>
      </w:pPr>
    </w:lvl>
    <w:lvl w:ilvl="6" w:tplc="FFFFFFFF" w:tentative="1">
      <w:start w:val="1"/>
      <w:numFmt w:val="decimal"/>
      <w:lvlText w:val="%7."/>
      <w:lvlJc w:val="left"/>
      <w:pPr>
        <w:ind w:left="4759" w:hanging="360"/>
      </w:pPr>
    </w:lvl>
    <w:lvl w:ilvl="7" w:tplc="FFFFFFFF" w:tentative="1">
      <w:start w:val="1"/>
      <w:numFmt w:val="lowerLetter"/>
      <w:lvlText w:val="%8."/>
      <w:lvlJc w:val="left"/>
      <w:pPr>
        <w:ind w:left="5479" w:hanging="360"/>
      </w:pPr>
    </w:lvl>
    <w:lvl w:ilvl="8" w:tplc="FFFFFFFF" w:tentative="1">
      <w:start w:val="1"/>
      <w:numFmt w:val="lowerRoman"/>
      <w:lvlText w:val="%9."/>
      <w:lvlJc w:val="right"/>
      <w:pPr>
        <w:ind w:left="6199" w:hanging="180"/>
      </w:pPr>
    </w:lvl>
  </w:abstractNum>
  <w:abstractNum w:abstractNumId="28" w15:restartNumberingAfterBreak="0">
    <w:nsid w:val="5EF413DF"/>
    <w:multiLevelType w:val="hybridMultilevel"/>
    <w:tmpl w:val="4DB0AA66"/>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B888E1F2">
      <w:numFmt w:val="bullet"/>
      <w:lvlText w:val="–"/>
      <w:lvlJc w:val="left"/>
      <w:pPr>
        <w:ind w:left="2520" w:hanging="720"/>
      </w:pPr>
      <w:rPr>
        <w:rFonts w:ascii="Calibri" w:eastAsia="Calibr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260FDCA"/>
    <w:multiLevelType w:val="hybridMultilevel"/>
    <w:tmpl w:val="7F543812"/>
    <w:lvl w:ilvl="0" w:tplc="9CBA2DE6">
      <w:start w:val="1"/>
      <w:numFmt w:val="bullet"/>
      <w:lvlText w:val=""/>
      <w:lvlJc w:val="left"/>
      <w:pPr>
        <w:ind w:left="810" w:hanging="360"/>
      </w:pPr>
      <w:rPr>
        <w:rFonts w:ascii="Symbol" w:hAnsi="Symbol" w:hint="default"/>
      </w:rPr>
    </w:lvl>
    <w:lvl w:ilvl="1" w:tplc="199003CE">
      <w:start w:val="1"/>
      <w:numFmt w:val="bullet"/>
      <w:lvlText w:val="o"/>
      <w:lvlJc w:val="left"/>
      <w:pPr>
        <w:ind w:left="1440" w:hanging="360"/>
      </w:pPr>
      <w:rPr>
        <w:rFonts w:ascii="Courier New" w:hAnsi="Courier New" w:hint="default"/>
      </w:rPr>
    </w:lvl>
    <w:lvl w:ilvl="2" w:tplc="7974FB28">
      <w:start w:val="1"/>
      <w:numFmt w:val="bullet"/>
      <w:lvlText w:val=""/>
      <w:lvlJc w:val="left"/>
      <w:pPr>
        <w:ind w:left="2160" w:hanging="360"/>
      </w:pPr>
      <w:rPr>
        <w:rFonts w:ascii="Wingdings" w:hAnsi="Wingdings" w:hint="default"/>
      </w:rPr>
    </w:lvl>
    <w:lvl w:ilvl="3" w:tplc="E5408546">
      <w:start w:val="1"/>
      <w:numFmt w:val="bullet"/>
      <w:lvlText w:val=""/>
      <w:lvlJc w:val="left"/>
      <w:pPr>
        <w:ind w:left="2880" w:hanging="360"/>
      </w:pPr>
      <w:rPr>
        <w:rFonts w:ascii="Symbol" w:hAnsi="Symbol" w:hint="default"/>
      </w:rPr>
    </w:lvl>
    <w:lvl w:ilvl="4" w:tplc="44F278CE">
      <w:start w:val="1"/>
      <w:numFmt w:val="bullet"/>
      <w:lvlText w:val="o"/>
      <w:lvlJc w:val="left"/>
      <w:pPr>
        <w:ind w:left="3600" w:hanging="360"/>
      </w:pPr>
      <w:rPr>
        <w:rFonts w:ascii="Courier New" w:hAnsi="Courier New" w:hint="default"/>
      </w:rPr>
    </w:lvl>
    <w:lvl w:ilvl="5" w:tplc="146E05E8">
      <w:start w:val="1"/>
      <w:numFmt w:val="bullet"/>
      <w:lvlText w:val=""/>
      <w:lvlJc w:val="left"/>
      <w:pPr>
        <w:ind w:left="4320" w:hanging="360"/>
      </w:pPr>
      <w:rPr>
        <w:rFonts w:ascii="Wingdings" w:hAnsi="Wingdings" w:hint="default"/>
      </w:rPr>
    </w:lvl>
    <w:lvl w:ilvl="6" w:tplc="17D4656E">
      <w:start w:val="1"/>
      <w:numFmt w:val="bullet"/>
      <w:lvlText w:val=""/>
      <w:lvlJc w:val="left"/>
      <w:pPr>
        <w:ind w:left="5040" w:hanging="360"/>
      </w:pPr>
      <w:rPr>
        <w:rFonts w:ascii="Symbol" w:hAnsi="Symbol" w:hint="default"/>
      </w:rPr>
    </w:lvl>
    <w:lvl w:ilvl="7" w:tplc="BB9A9020">
      <w:start w:val="1"/>
      <w:numFmt w:val="bullet"/>
      <w:lvlText w:val="o"/>
      <w:lvlJc w:val="left"/>
      <w:pPr>
        <w:ind w:left="5760" w:hanging="360"/>
      </w:pPr>
      <w:rPr>
        <w:rFonts w:ascii="Courier New" w:hAnsi="Courier New" w:hint="default"/>
      </w:rPr>
    </w:lvl>
    <w:lvl w:ilvl="8" w:tplc="888E157C">
      <w:start w:val="1"/>
      <w:numFmt w:val="bullet"/>
      <w:lvlText w:val=""/>
      <w:lvlJc w:val="left"/>
      <w:pPr>
        <w:ind w:left="6480" w:hanging="360"/>
      </w:pPr>
      <w:rPr>
        <w:rFonts w:ascii="Wingdings" w:hAnsi="Wingdings" w:hint="default"/>
      </w:rPr>
    </w:lvl>
  </w:abstractNum>
  <w:abstractNum w:abstractNumId="30" w15:restartNumberingAfterBreak="0">
    <w:nsid w:val="687B1528"/>
    <w:multiLevelType w:val="hybridMultilevel"/>
    <w:tmpl w:val="AAF4F718"/>
    <w:lvl w:ilvl="0" w:tplc="10090001">
      <w:start w:val="1"/>
      <w:numFmt w:val="bullet"/>
      <w:lvlText w:val=""/>
      <w:lvlJc w:val="left"/>
      <w:pPr>
        <w:ind w:left="760" w:hanging="360"/>
      </w:pPr>
      <w:rPr>
        <w:rFonts w:ascii="Symbol" w:hAnsi="Symbol" w:hint="default"/>
      </w:rPr>
    </w:lvl>
    <w:lvl w:ilvl="1" w:tplc="10090003">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31" w15:restartNumberingAfterBreak="0">
    <w:nsid w:val="68EAB3DA"/>
    <w:multiLevelType w:val="hybridMultilevel"/>
    <w:tmpl w:val="8514B17A"/>
    <w:lvl w:ilvl="0" w:tplc="1C94A2AA">
      <w:start w:val="1"/>
      <w:numFmt w:val="bullet"/>
      <w:lvlText w:val=""/>
      <w:lvlJc w:val="left"/>
      <w:pPr>
        <w:ind w:left="720" w:hanging="360"/>
      </w:pPr>
      <w:rPr>
        <w:rFonts w:ascii="Symbol" w:hAnsi="Symbol" w:hint="default"/>
      </w:rPr>
    </w:lvl>
    <w:lvl w:ilvl="1" w:tplc="BDB08816">
      <w:start w:val="1"/>
      <w:numFmt w:val="bullet"/>
      <w:lvlText w:val=""/>
      <w:lvlJc w:val="left"/>
      <w:pPr>
        <w:ind w:left="720" w:hanging="360"/>
      </w:pPr>
      <w:rPr>
        <w:rFonts w:ascii="Symbol" w:hAnsi="Symbol" w:hint="default"/>
      </w:rPr>
    </w:lvl>
    <w:lvl w:ilvl="2" w:tplc="177C4F3A">
      <w:start w:val="1"/>
      <w:numFmt w:val="bullet"/>
      <w:lvlText w:val=""/>
      <w:lvlJc w:val="left"/>
      <w:pPr>
        <w:ind w:left="2160" w:hanging="360"/>
      </w:pPr>
      <w:rPr>
        <w:rFonts w:ascii="Wingdings" w:hAnsi="Wingdings" w:hint="default"/>
      </w:rPr>
    </w:lvl>
    <w:lvl w:ilvl="3" w:tplc="FC6ECD72">
      <w:start w:val="1"/>
      <w:numFmt w:val="bullet"/>
      <w:lvlText w:val=""/>
      <w:lvlJc w:val="left"/>
      <w:pPr>
        <w:ind w:left="2880" w:hanging="360"/>
      </w:pPr>
      <w:rPr>
        <w:rFonts w:ascii="Symbol" w:hAnsi="Symbol" w:hint="default"/>
      </w:rPr>
    </w:lvl>
    <w:lvl w:ilvl="4" w:tplc="0B0ACE66">
      <w:start w:val="1"/>
      <w:numFmt w:val="bullet"/>
      <w:lvlText w:val="o"/>
      <w:lvlJc w:val="left"/>
      <w:pPr>
        <w:ind w:left="3600" w:hanging="360"/>
      </w:pPr>
      <w:rPr>
        <w:rFonts w:ascii="Courier New" w:hAnsi="Courier New" w:hint="default"/>
      </w:rPr>
    </w:lvl>
    <w:lvl w:ilvl="5" w:tplc="C65E775A">
      <w:start w:val="1"/>
      <w:numFmt w:val="bullet"/>
      <w:lvlText w:val=""/>
      <w:lvlJc w:val="left"/>
      <w:pPr>
        <w:ind w:left="4320" w:hanging="360"/>
      </w:pPr>
      <w:rPr>
        <w:rFonts w:ascii="Wingdings" w:hAnsi="Wingdings" w:hint="default"/>
      </w:rPr>
    </w:lvl>
    <w:lvl w:ilvl="6" w:tplc="1B12014A">
      <w:start w:val="1"/>
      <w:numFmt w:val="bullet"/>
      <w:lvlText w:val=""/>
      <w:lvlJc w:val="left"/>
      <w:pPr>
        <w:ind w:left="5040" w:hanging="360"/>
      </w:pPr>
      <w:rPr>
        <w:rFonts w:ascii="Symbol" w:hAnsi="Symbol" w:hint="default"/>
      </w:rPr>
    </w:lvl>
    <w:lvl w:ilvl="7" w:tplc="C2025BEA">
      <w:start w:val="1"/>
      <w:numFmt w:val="bullet"/>
      <w:lvlText w:val="o"/>
      <w:lvlJc w:val="left"/>
      <w:pPr>
        <w:ind w:left="5760" w:hanging="360"/>
      </w:pPr>
      <w:rPr>
        <w:rFonts w:ascii="Courier New" w:hAnsi="Courier New" w:hint="default"/>
      </w:rPr>
    </w:lvl>
    <w:lvl w:ilvl="8" w:tplc="B8EE1634">
      <w:start w:val="1"/>
      <w:numFmt w:val="bullet"/>
      <w:lvlText w:val=""/>
      <w:lvlJc w:val="left"/>
      <w:pPr>
        <w:ind w:left="6480" w:hanging="360"/>
      </w:pPr>
      <w:rPr>
        <w:rFonts w:ascii="Wingdings" w:hAnsi="Wingdings" w:hint="default"/>
      </w:rPr>
    </w:lvl>
  </w:abstractNum>
  <w:abstractNum w:abstractNumId="32" w15:restartNumberingAfterBreak="0">
    <w:nsid w:val="6B364DC5"/>
    <w:multiLevelType w:val="hybridMultilevel"/>
    <w:tmpl w:val="8BAE08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7171485C"/>
    <w:multiLevelType w:val="hybridMultilevel"/>
    <w:tmpl w:val="713EF356"/>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34" w15:restartNumberingAfterBreak="0">
    <w:nsid w:val="71FD1250"/>
    <w:multiLevelType w:val="hybridMultilevel"/>
    <w:tmpl w:val="4B66E2BC"/>
    <w:lvl w:ilvl="0" w:tplc="03CE6226">
      <w:start w:val="1"/>
      <w:numFmt w:val="decimal"/>
      <w:lvlText w:val="%1."/>
      <w:lvlJc w:val="left"/>
      <w:pPr>
        <w:ind w:left="720" w:hanging="360"/>
      </w:pPr>
    </w:lvl>
    <w:lvl w:ilvl="1" w:tplc="E6F86D60">
      <w:start w:val="1"/>
      <w:numFmt w:val="lowerLetter"/>
      <w:lvlText w:val="%2."/>
      <w:lvlJc w:val="left"/>
      <w:pPr>
        <w:ind w:left="1440" w:hanging="360"/>
      </w:pPr>
    </w:lvl>
    <w:lvl w:ilvl="2" w:tplc="7E061F9A">
      <w:start w:val="1"/>
      <w:numFmt w:val="lowerRoman"/>
      <w:lvlText w:val="%3."/>
      <w:lvlJc w:val="right"/>
      <w:pPr>
        <w:ind w:left="2160" w:hanging="180"/>
      </w:pPr>
    </w:lvl>
    <w:lvl w:ilvl="3" w:tplc="D1B45E2A">
      <w:start w:val="1"/>
      <w:numFmt w:val="decimal"/>
      <w:lvlText w:val="%4."/>
      <w:lvlJc w:val="left"/>
      <w:pPr>
        <w:ind w:left="2880" w:hanging="360"/>
      </w:pPr>
    </w:lvl>
    <w:lvl w:ilvl="4" w:tplc="0E0E888E">
      <w:start w:val="1"/>
      <w:numFmt w:val="lowerLetter"/>
      <w:lvlText w:val="%5."/>
      <w:lvlJc w:val="left"/>
      <w:pPr>
        <w:ind w:left="3600" w:hanging="360"/>
      </w:pPr>
    </w:lvl>
    <w:lvl w:ilvl="5" w:tplc="1464A4F2">
      <w:start w:val="1"/>
      <w:numFmt w:val="lowerRoman"/>
      <w:lvlText w:val="%6."/>
      <w:lvlJc w:val="right"/>
      <w:pPr>
        <w:ind w:left="4320" w:hanging="180"/>
      </w:pPr>
    </w:lvl>
    <w:lvl w:ilvl="6" w:tplc="7300548E">
      <w:start w:val="1"/>
      <w:numFmt w:val="decimal"/>
      <w:lvlText w:val="%7."/>
      <w:lvlJc w:val="left"/>
      <w:pPr>
        <w:ind w:left="5040" w:hanging="360"/>
      </w:pPr>
    </w:lvl>
    <w:lvl w:ilvl="7" w:tplc="490A54E8">
      <w:start w:val="1"/>
      <w:numFmt w:val="lowerLetter"/>
      <w:lvlText w:val="%8."/>
      <w:lvlJc w:val="left"/>
      <w:pPr>
        <w:ind w:left="5760" w:hanging="360"/>
      </w:pPr>
    </w:lvl>
    <w:lvl w:ilvl="8" w:tplc="B8982940">
      <w:start w:val="1"/>
      <w:numFmt w:val="lowerRoman"/>
      <w:lvlText w:val="%9."/>
      <w:lvlJc w:val="right"/>
      <w:pPr>
        <w:ind w:left="6480" w:hanging="180"/>
      </w:pPr>
    </w:lvl>
  </w:abstractNum>
  <w:abstractNum w:abstractNumId="35" w15:restartNumberingAfterBreak="0">
    <w:nsid w:val="729805D2"/>
    <w:multiLevelType w:val="hybridMultilevel"/>
    <w:tmpl w:val="FFFFFFFF"/>
    <w:lvl w:ilvl="0" w:tplc="52ECB3D8">
      <w:start w:val="1"/>
      <w:numFmt w:val="decimal"/>
      <w:lvlText w:val="%1."/>
      <w:lvlJc w:val="left"/>
      <w:pPr>
        <w:ind w:left="720" w:hanging="360"/>
      </w:pPr>
    </w:lvl>
    <w:lvl w:ilvl="1" w:tplc="F1D4E366">
      <w:start w:val="1"/>
      <w:numFmt w:val="lowerLetter"/>
      <w:lvlText w:val="%2."/>
      <w:lvlJc w:val="left"/>
      <w:pPr>
        <w:ind w:left="1440" w:hanging="360"/>
      </w:pPr>
    </w:lvl>
    <w:lvl w:ilvl="2" w:tplc="66EE520E">
      <w:start w:val="1"/>
      <w:numFmt w:val="lowerRoman"/>
      <w:lvlText w:val="%3."/>
      <w:lvlJc w:val="right"/>
      <w:pPr>
        <w:ind w:left="2160" w:hanging="180"/>
      </w:pPr>
    </w:lvl>
    <w:lvl w:ilvl="3" w:tplc="5CE42FDA">
      <w:start w:val="1"/>
      <w:numFmt w:val="decimal"/>
      <w:lvlText w:val="%4."/>
      <w:lvlJc w:val="left"/>
      <w:pPr>
        <w:ind w:left="2880" w:hanging="360"/>
      </w:pPr>
    </w:lvl>
    <w:lvl w:ilvl="4" w:tplc="0A547390">
      <w:start w:val="1"/>
      <w:numFmt w:val="lowerLetter"/>
      <w:lvlText w:val="%5."/>
      <w:lvlJc w:val="left"/>
      <w:pPr>
        <w:ind w:left="3600" w:hanging="360"/>
      </w:pPr>
    </w:lvl>
    <w:lvl w:ilvl="5" w:tplc="F6A8102C">
      <w:start w:val="1"/>
      <w:numFmt w:val="lowerRoman"/>
      <w:lvlText w:val="%6."/>
      <w:lvlJc w:val="right"/>
      <w:pPr>
        <w:ind w:left="4320" w:hanging="180"/>
      </w:pPr>
    </w:lvl>
    <w:lvl w:ilvl="6" w:tplc="C73E0870">
      <w:start w:val="1"/>
      <w:numFmt w:val="decimal"/>
      <w:lvlText w:val="%7."/>
      <w:lvlJc w:val="left"/>
      <w:pPr>
        <w:ind w:left="5040" w:hanging="360"/>
      </w:pPr>
    </w:lvl>
    <w:lvl w:ilvl="7" w:tplc="F63E3DF4">
      <w:start w:val="1"/>
      <w:numFmt w:val="lowerLetter"/>
      <w:lvlText w:val="%8."/>
      <w:lvlJc w:val="left"/>
      <w:pPr>
        <w:ind w:left="5760" w:hanging="360"/>
      </w:pPr>
    </w:lvl>
    <w:lvl w:ilvl="8" w:tplc="256ABE34">
      <w:start w:val="1"/>
      <w:numFmt w:val="lowerRoman"/>
      <w:lvlText w:val="%9."/>
      <w:lvlJc w:val="right"/>
      <w:pPr>
        <w:ind w:left="6480" w:hanging="180"/>
      </w:pPr>
    </w:lvl>
  </w:abstractNum>
  <w:abstractNum w:abstractNumId="36" w15:restartNumberingAfterBreak="0">
    <w:nsid w:val="73592200"/>
    <w:multiLevelType w:val="hybridMultilevel"/>
    <w:tmpl w:val="B002B5E2"/>
    <w:lvl w:ilvl="0" w:tplc="206E619E">
      <w:start w:val="1"/>
      <w:numFmt w:val="bullet"/>
      <w:lvlText w:val=""/>
      <w:lvlJc w:val="left"/>
      <w:pPr>
        <w:ind w:left="720" w:hanging="360"/>
      </w:pPr>
      <w:rPr>
        <w:rFonts w:ascii="Wingdings" w:hAnsi="Wingdings" w:hint="default"/>
      </w:rPr>
    </w:lvl>
    <w:lvl w:ilvl="1" w:tplc="5C42D788">
      <w:start w:val="1"/>
      <w:numFmt w:val="lowerLetter"/>
      <w:lvlText w:val="%2."/>
      <w:lvlJc w:val="left"/>
      <w:pPr>
        <w:ind w:left="1440" w:hanging="360"/>
      </w:pPr>
    </w:lvl>
    <w:lvl w:ilvl="2" w:tplc="26E8033E">
      <w:start w:val="1"/>
      <w:numFmt w:val="lowerRoman"/>
      <w:lvlText w:val="%3."/>
      <w:lvlJc w:val="right"/>
      <w:pPr>
        <w:ind w:left="2160" w:hanging="180"/>
      </w:pPr>
    </w:lvl>
    <w:lvl w:ilvl="3" w:tplc="AF6AF2DE">
      <w:start w:val="1"/>
      <w:numFmt w:val="decimal"/>
      <w:lvlText w:val="%4."/>
      <w:lvlJc w:val="left"/>
      <w:pPr>
        <w:ind w:left="2880" w:hanging="360"/>
      </w:pPr>
    </w:lvl>
    <w:lvl w:ilvl="4" w:tplc="D63682C6">
      <w:start w:val="1"/>
      <w:numFmt w:val="lowerLetter"/>
      <w:lvlText w:val="%5."/>
      <w:lvlJc w:val="left"/>
      <w:pPr>
        <w:ind w:left="3600" w:hanging="360"/>
      </w:pPr>
    </w:lvl>
    <w:lvl w:ilvl="5" w:tplc="6CF67D7E">
      <w:start w:val="1"/>
      <w:numFmt w:val="lowerRoman"/>
      <w:lvlText w:val="%6."/>
      <w:lvlJc w:val="right"/>
      <w:pPr>
        <w:ind w:left="4320" w:hanging="180"/>
      </w:pPr>
    </w:lvl>
    <w:lvl w:ilvl="6" w:tplc="B9CC3FDE">
      <w:start w:val="1"/>
      <w:numFmt w:val="decimal"/>
      <w:lvlText w:val="%7."/>
      <w:lvlJc w:val="left"/>
      <w:pPr>
        <w:ind w:left="5040" w:hanging="360"/>
      </w:pPr>
    </w:lvl>
    <w:lvl w:ilvl="7" w:tplc="AB58C276">
      <w:start w:val="1"/>
      <w:numFmt w:val="lowerLetter"/>
      <w:lvlText w:val="%8."/>
      <w:lvlJc w:val="left"/>
      <w:pPr>
        <w:ind w:left="5760" w:hanging="360"/>
      </w:pPr>
    </w:lvl>
    <w:lvl w:ilvl="8" w:tplc="A3BA9EBE">
      <w:start w:val="1"/>
      <w:numFmt w:val="lowerRoman"/>
      <w:lvlText w:val="%9."/>
      <w:lvlJc w:val="right"/>
      <w:pPr>
        <w:ind w:left="6480" w:hanging="180"/>
      </w:pPr>
    </w:lvl>
  </w:abstractNum>
  <w:abstractNum w:abstractNumId="37" w15:restartNumberingAfterBreak="0">
    <w:nsid w:val="73BAE633"/>
    <w:multiLevelType w:val="hybridMultilevel"/>
    <w:tmpl w:val="FFFFFFFF"/>
    <w:lvl w:ilvl="0" w:tplc="F2E4978C">
      <w:start w:val="1"/>
      <w:numFmt w:val="bullet"/>
      <w:lvlText w:val="-"/>
      <w:lvlJc w:val="left"/>
      <w:pPr>
        <w:ind w:left="720" w:hanging="360"/>
      </w:pPr>
      <w:rPr>
        <w:rFonts w:ascii="Calibri" w:hAnsi="Calibri" w:hint="default"/>
      </w:rPr>
    </w:lvl>
    <w:lvl w:ilvl="1" w:tplc="67848CEA">
      <w:start w:val="1"/>
      <w:numFmt w:val="bullet"/>
      <w:lvlText w:val="o"/>
      <w:lvlJc w:val="left"/>
      <w:pPr>
        <w:ind w:left="1440" w:hanging="360"/>
      </w:pPr>
      <w:rPr>
        <w:rFonts w:ascii="Courier New" w:hAnsi="Courier New" w:hint="default"/>
      </w:rPr>
    </w:lvl>
    <w:lvl w:ilvl="2" w:tplc="78CCBF78">
      <w:start w:val="1"/>
      <w:numFmt w:val="bullet"/>
      <w:lvlText w:val=""/>
      <w:lvlJc w:val="left"/>
      <w:pPr>
        <w:ind w:left="2160" w:hanging="360"/>
      </w:pPr>
      <w:rPr>
        <w:rFonts w:ascii="Wingdings" w:hAnsi="Wingdings" w:hint="default"/>
      </w:rPr>
    </w:lvl>
    <w:lvl w:ilvl="3" w:tplc="CE7CE46A">
      <w:start w:val="1"/>
      <w:numFmt w:val="bullet"/>
      <w:lvlText w:val=""/>
      <w:lvlJc w:val="left"/>
      <w:pPr>
        <w:ind w:left="2880" w:hanging="360"/>
      </w:pPr>
      <w:rPr>
        <w:rFonts w:ascii="Symbol" w:hAnsi="Symbol" w:hint="default"/>
      </w:rPr>
    </w:lvl>
    <w:lvl w:ilvl="4" w:tplc="6C20A16C">
      <w:start w:val="1"/>
      <w:numFmt w:val="bullet"/>
      <w:lvlText w:val="o"/>
      <w:lvlJc w:val="left"/>
      <w:pPr>
        <w:ind w:left="3600" w:hanging="360"/>
      </w:pPr>
      <w:rPr>
        <w:rFonts w:ascii="Courier New" w:hAnsi="Courier New" w:hint="default"/>
      </w:rPr>
    </w:lvl>
    <w:lvl w:ilvl="5" w:tplc="3C7609E6">
      <w:start w:val="1"/>
      <w:numFmt w:val="bullet"/>
      <w:lvlText w:val=""/>
      <w:lvlJc w:val="left"/>
      <w:pPr>
        <w:ind w:left="4320" w:hanging="360"/>
      </w:pPr>
      <w:rPr>
        <w:rFonts w:ascii="Wingdings" w:hAnsi="Wingdings" w:hint="default"/>
      </w:rPr>
    </w:lvl>
    <w:lvl w:ilvl="6" w:tplc="FE92B0C4">
      <w:start w:val="1"/>
      <w:numFmt w:val="bullet"/>
      <w:lvlText w:val=""/>
      <w:lvlJc w:val="left"/>
      <w:pPr>
        <w:ind w:left="5040" w:hanging="360"/>
      </w:pPr>
      <w:rPr>
        <w:rFonts w:ascii="Symbol" w:hAnsi="Symbol" w:hint="default"/>
      </w:rPr>
    </w:lvl>
    <w:lvl w:ilvl="7" w:tplc="CF3CD200">
      <w:start w:val="1"/>
      <w:numFmt w:val="bullet"/>
      <w:lvlText w:val="o"/>
      <w:lvlJc w:val="left"/>
      <w:pPr>
        <w:ind w:left="5760" w:hanging="360"/>
      </w:pPr>
      <w:rPr>
        <w:rFonts w:ascii="Courier New" w:hAnsi="Courier New" w:hint="default"/>
      </w:rPr>
    </w:lvl>
    <w:lvl w:ilvl="8" w:tplc="D53C13B4">
      <w:start w:val="1"/>
      <w:numFmt w:val="bullet"/>
      <w:lvlText w:val=""/>
      <w:lvlJc w:val="left"/>
      <w:pPr>
        <w:ind w:left="6480" w:hanging="360"/>
      </w:pPr>
      <w:rPr>
        <w:rFonts w:ascii="Wingdings" w:hAnsi="Wingdings" w:hint="default"/>
      </w:rPr>
    </w:lvl>
  </w:abstractNum>
  <w:abstractNum w:abstractNumId="38" w15:restartNumberingAfterBreak="0">
    <w:nsid w:val="751E8CE0"/>
    <w:multiLevelType w:val="hybridMultilevel"/>
    <w:tmpl w:val="9F585F44"/>
    <w:lvl w:ilvl="0" w:tplc="49DE5D84">
      <w:start w:val="1"/>
      <w:numFmt w:val="bullet"/>
      <w:lvlText w:val=""/>
      <w:lvlJc w:val="left"/>
      <w:pPr>
        <w:ind w:left="810" w:hanging="360"/>
      </w:pPr>
      <w:rPr>
        <w:rFonts w:ascii="Symbol" w:hAnsi="Symbol" w:hint="default"/>
      </w:rPr>
    </w:lvl>
    <w:lvl w:ilvl="1" w:tplc="2A06971A">
      <w:start w:val="1"/>
      <w:numFmt w:val="bullet"/>
      <w:lvlText w:val="o"/>
      <w:lvlJc w:val="left"/>
      <w:pPr>
        <w:ind w:left="1440" w:hanging="360"/>
      </w:pPr>
      <w:rPr>
        <w:rFonts w:ascii="Courier New" w:hAnsi="Courier New" w:hint="default"/>
      </w:rPr>
    </w:lvl>
    <w:lvl w:ilvl="2" w:tplc="33FEF8D6">
      <w:start w:val="1"/>
      <w:numFmt w:val="bullet"/>
      <w:lvlText w:val=""/>
      <w:lvlJc w:val="left"/>
      <w:pPr>
        <w:ind w:left="2160" w:hanging="360"/>
      </w:pPr>
      <w:rPr>
        <w:rFonts w:ascii="Wingdings" w:hAnsi="Wingdings" w:hint="default"/>
      </w:rPr>
    </w:lvl>
    <w:lvl w:ilvl="3" w:tplc="EA763630">
      <w:start w:val="1"/>
      <w:numFmt w:val="bullet"/>
      <w:lvlText w:val=""/>
      <w:lvlJc w:val="left"/>
      <w:pPr>
        <w:ind w:left="2880" w:hanging="360"/>
      </w:pPr>
      <w:rPr>
        <w:rFonts w:ascii="Symbol" w:hAnsi="Symbol" w:hint="default"/>
      </w:rPr>
    </w:lvl>
    <w:lvl w:ilvl="4" w:tplc="21FE6092">
      <w:start w:val="1"/>
      <w:numFmt w:val="bullet"/>
      <w:lvlText w:val="o"/>
      <w:lvlJc w:val="left"/>
      <w:pPr>
        <w:ind w:left="3600" w:hanging="360"/>
      </w:pPr>
      <w:rPr>
        <w:rFonts w:ascii="Courier New" w:hAnsi="Courier New" w:hint="default"/>
      </w:rPr>
    </w:lvl>
    <w:lvl w:ilvl="5" w:tplc="14602C6E">
      <w:start w:val="1"/>
      <w:numFmt w:val="bullet"/>
      <w:lvlText w:val=""/>
      <w:lvlJc w:val="left"/>
      <w:pPr>
        <w:ind w:left="4320" w:hanging="360"/>
      </w:pPr>
      <w:rPr>
        <w:rFonts w:ascii="Wingdings" w:hAnsi="Wingdings" w:hint="default"/>
      </w:rPr>
    </w:lvl>
    <w:lvl w:ilvl="6" w:tplc="CCD23798">
      <w:start w:val="1"/>
      <w:numFmt w:val="bullet"/>
      <w:lvlText w:val=""/>
      <w:lvlJc w:val="left"/>
      <w:pPr>
        <w:ind w:left="5040" w:hanging="360"/>
      </w:pPr>
      <w:rPr>
        <w:rFonts w:ascii="Symbol" w:hAnsi="Symbol" w:hint="default"/>
      </w:rPr>
    </w:lvl>
    <w:lvl w:ilvl="7" w:tplc="3E56D50E">
      <w:start w:val="1"/>
      <w:numFmt w:val="bullet"/>
      <w:lvlText w:val="o"/>
      <w:lvlJc w:val="left"/>
      <w:pPr>
        <w:ind w:left="5760" w:hanging="360"/>
      </w:pPr>
      <w:rPr>
        <w:rFonts w:ascii="Courier New" w:hAnsi="Courier New" w:hint="default"/>
      </w:rPr>
    </w:lvl>
    <w:lvl w:ilvl="8" w:tplc="39166C0E">
      <w:start w:val="1"/>
      <w:numFmt w:val="bullet"/>
      <w:lvlText w:val=""/>
      <w:lvlJc w:val="left"/>
      <w:pPr>
        <w:ind w:left="6480" w:hanging="360"/>
      </w:pPr>
      <w:rPr>
        <w:rFonts w:ascii="Wingdings" w:hAnsi="Wingdings" w:hint="default"/>
      </w:rPr>
    </w:lvl>
  </w:abstractNum>
  <w:abstractNum w:abstractNumId="39" w15:restartNumberingAfterBreak="0">
    <w:nsid w:val="76EF0840"/>
    <w:multiLevelType w:val="hybridMultilevel"/>
    <w:tmpl w:val="F782D0B6"/>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
      <w:lvlJc w:val="left"/>
      <w:pPr>
        <w:ind w:left="3600" w:hanging="360"/>
      </w:pPr>
      <w:rPr>
        <w:rFonts w:ascii="Calibri" w:eastAsia="Calibri" w:hAnsi="Calibri" w:cs="Calibri"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E31AE26"/>
    <w:multiLevelType w:val="hybridMultilevel"/>
    <w:tmpl w:val="FFFFFFFF"/>
    <w:lvl w:ilvl="0" w:tplc="E04204E0">
      <w:start w:val="1"/>
      <w:numFmt w:val="bullet"/>
      <w:lvlText w:val="-"/>
      <w:lvlJc w:val="left"/>
      <w:pPr>
        <w:ind w:left="720" w:hanging="360"/>
      </w:pPr>
      <w:rPr>
        <w:rFonts w:ascii="Calibri" w:hAnsi="Calibri" w:hint="default"/>
      </w:rPr>
    </w:lvl>
    <w:lvl w:ilvl="1" w:tplc="6FEE5BE4">
      <w:start w:val="1"/>
      <w:numFmt w:val="bullet"/>
      <w:lvlText w:val="o"/>
      <w:lvlJc w:val="left"/>
      <w:pPr>
        <w:ind w:left="1440" w:hanging="360"/>
      </w:pPr>
      <w:rPr>
        <w:rFonts w:ascii="Courier New" w:hAnsi="Courier New" w:hint="default"/>
      </w:rPr>
    </w:lvl>
    <w:lvl w:ilvl="2" w:tplc="8C8C610C">
      <w:start w:val="1"/>
      <w:numFmt w:val="bullet"/>
      <w:lvlText w:val=""/>
      <w:lvlJc w:val="left"/>
      <w:pPr>
        <w:ind w:left="2160" w:hanging="360"/>
      </w:pPr>
      <w:rPr>
        <w:rFonts w:ascii="Wingdings" w:hAnsi="Wingdings" w:hint="default"/>
      </w:rPr>
    </w:lvl>
    <w:lvl w:ilvl="3" w:tplc="7AF21012">
      <w:start w:val="1"/>
      <w:numFmt w:val="bullet"/>
      <w:lvlText w:val=""/>
      <w:lvlJc w:val="left"/>
      <w:pPr>
        <w:ind w:left="2880" w:hanging="360"/>
      </w:pPr>
      <w:rPr>
        <w:rFonts w:ascii="Symbol" w:hAnsi="Symbol" w:hint="default"/>
      </w:rPr>
    </w:lvl>
    <w:lvl w:ilvl="4" w:tplc="DD5A4036">
      <w:start w:val="1"/>
      <w:numFmt w:val="bullet"/>
      <w:lvlText w:val="o"/>
      <w:lvlJc w:val="left"/>
      <w:pPr>
        <w:ind w:left="3600" w:hanging="360"/>
      </w:pPr>
      <w:rPr>
        <w:rFonts w:ascii="Courier New" w:hAnsi="Courier New" w:hint="default"/>
      </w:rPr>
    </w:lvl>
    <w:lvl w:ilvl="5" w:tplc="B3D45F50">
      <w:start w:val="1"/>
      <w:numFmt w:val="bullet"/>
      <w:lvlText w:val=""/>
      <w:lvlJc w:val="left"/>
      <w:pPr>
        <w:ind w:left="4320" w:hanging="360"/>
      </w:pPr>
      <w:rPr>
        <w:rFonts w:ascii="Wingdings" w:hAnsi="Wingdings" w:hint="default"/>
      </w:rPr>
    </w:lvl>
    <w:lvl w:ilvl="6" w:tplc="E50C960A">
      <w:start w:val="1"/>
      <w:numFmt w:val="bullet"/>
      <w:lvlText w:val=""/>
      <w:lvlJc w:val="left"/>
      <w:pPr>
        <w:ind w:left="5040" w:hanging="360"/>
      </w:pPr>
      <w:rPr>
        <w:rFonts w:ascii="Symbol" w:hAnsi="Symbol" w:hint="default"/>
      </w:rPr>
    </w:lvl>
    <w:lvl w:ilvl="7" w:tplc="7C683754">
      <w:start w:val="1"/>
      <w:numFmt w:val="bullet"/>
      <w:lvlText w:val="o"/>
      <w:lvlJc w:val="left"/>
      <w:pPr>
        <w:ind w:left="5760" w:hanging="360"/>
      </w:pPr>
      <w:rPr>
        <w:rFonts w:ascii="Courier New" w:hAnsi="Courier New" w:hint="default"/>
      </w:rPr>
    </w:lvl>
    <w:lvl w:ilvl="8" w:tplc="DB5AA638">
      <w:start w:val="1"/>
      <w:numFmt w:val="bullet"/>
      <w:lvlText w:val=""/>
      <w:lvlJc w:val="left"/>
      <w:pPr>
        <w:ind w:left="6480" w:hanging="360"/>
      </w:pPr>
      <w:rPr>
        <w:rFonts w:ascii="Wingdings" w:hAnsi="Wingdings" w:hint="default"/>
      </w:rPr>
    </w:lvl>
  </w:abstractNum>
  <w:abstractNum w:abstractNumId="41" w15:restartNumberingAfterBreak="0">
    <w:nsid w:val="7EFD71E9"/>
    <w:multiLevelType w:val="hybridMultilevel"/>
    <w:tmpl w:val="6EBA7548"/>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42" w15:restartNumberingAfterBreak="0">
    <w:nsid w:val="7F4B6006"/>
    <w:multiLevelType w:val="hybridMultilevel"/>
    <w:tmpl w:val="86C49B7A"/>
    <w:lvl w:ilvl="0" w:tplc="1B307266">
      <w:start w:val="1"/>
      <w:numFmt w:val="bullet"/>
      <w:lvlText w:val=""/>
      <w:lvlJc w:val="left"/>
      <w:pPr>
        <w:ind w:left="760" w:hanging="360"/>
      </w:pPr>
      <w:rPr>
        <w:rFonts w:ascii="Symbol" w:hAnsi="Symbol" w:hint="default"/>
      </w:rPr>
    </w:lvl>
    <w:lvl w:ilvl="1" w:tplc="292027C2">
      <w:start w:val="1"/>
      <w:numFmt w:val="bullet"/>
      <w:lvlText w:val="o"/>
      <w:lvlJc w:val="left"/>
      <w:pPr>
        <w:ind w:left="1480" w:hanging="360"/>
      </w:pPr>
      <w:rPr>
        <w:rFonts w:ascii="Courier New" w:hAnsi="Courier New" w:hint="default"/>
      </w:rPr>
    </w:lvl>
    <w:lvl w:ilvl="2" w:tplc="9FB46096">
      <w:start w:val="1"/>
      <w:numFmt w:val="bullet"/>
      <w:lvlText w:val=""/>
      <w:lvlJc w:val="left"/>
      <w:pPr>
        <w:ind w:left="2160" w:hanging="360"/>
      </w:pPr>
      <w:rPr>
        <w:rFonts w:ascii="Wingdings" w:hAnsi="Wingdings" w:hint="default"/>
      </w:rPr>
    </w:lvl>
    <w:lvl w:ilvl="3" w:tplc="F75C202C">
      <w:start w:val="1"/>
      <w:numFmt w:val="bullet"/>
      <w:lvlText w:val=""/>
      <w:lvlJc w:val="left"/>
      <w:pPr>
        <w:ind w:left="2880" w:hanging="360"/>
      </w:pPr>
      <w:rPr>
        <w:rFonts w:ascii="Symbol" w:hAnsi="Symbol" w:hint="default"/>
      </w:rPr>
    </w:lvl>
    <w:lvl w:ilvl="4" w:tplc="B7A26D9A">
      <w:start w:val="1"/>
      <w:numFmt w:val="bullet"/>
      <w:lvlText w:val="o"/>
      <w:lvlJc w:val="left"/>
      <w:pPr>
        <w:ind w:left="3600" w:hanging="360"/>
      </w:pPr>
      <w:rPr>
        <w:rFonts w:ascii="Courier New" w:hAnsi="Courier New" w:hint="default"/>
      </w:rPr>
    </w:lvl>
    <w:lvl w:ilvl="5" w:tplc="054A53FE">
      <w:start w:val="1"/>
      <w:numFmt w:val="bullet"/>
      <w:lvlText w:val=""/>
      <w:lvlJc w:val="left"/>
      <w:pPr>
        <w:ind w:left="4320" w:hanging="360"/>
      </w:pPr>
      <w:rPr>
        <w:rFonts w:ascii="Wingdings" w:hAnsi="Wingdings" w:hint="default"/>
      </w:rPr>
    </w:lvl>
    <w:lvl w:ilvl="6" w:tplc="C28E58D0">
      <w:start w:val="1"/>
      <w:numFmt w:val="bullet"/>
      <w:lvlText w:val=""/>
      <w:lvlJc w:val="left"/>
      <w:pPr>
        <w:ind w:left="5040" w:hanging="360"/>
      </w:pPr>
      <w:rPr>
        <w:rFonts w:ascii="Symbol" w:hAnsi="Symbol" w:hint="default"/>
      </w:rPr>
    </w:lvl>
    <w:lvl w:ilvl="7" w:tplc="7F52EB26">
      <w:start w:val="1"/>
      <w:numFmt w:val="bullet"/>
      <w:lvlText w:val="o"/>
      <w:lvlJc w:val="left"/>
      <w:pPr>
        <w:ind w:left="5760" w:hanging="360"/>
      </w:pPr>
      <w:rPr>
        <w:rFonts w:ascii="Courier New" w:hAnsi="Courier New" w:hint="default"/>
      </w:rPr>
    </w:lvl>
    <w:lvl w:ilvl="8" w:tplc="9898ABCE">
      <w:start w:val="1"/>
      <w:numFmt w:val="bullet"/>
      <w:lvlText w:val=""/>
      <w:lvlJc w:val="left"/>
      <w:pPr>
        <w:ind w:left="6480" w:hanging="360"/>
      </w:pPr>
      <w:rPr>
        <w:rFonts w:ascii="Wingdings" w:hAnsi="Wingdings" w:hint="default"/>
      </w:rPr>
    </w:lvl>
  </w:abstractNum>
  <w:num w:numId="1" w16cid:durableId="1853763874">
    <w:abstractNumId w:val="34"/>
  </w:num>
  <w:num w:numId="2" w16cid:durableId="845250010">
    <w:abstractNumId w:val="21"/>
  </w:num>
  <w:num w:numId="3" w16cid:durableId="171841764">
    <w:abstractNumId w:val="13"/>
  </w:num>
  <w:num w:numId="4" w16cid:durableId="1743329506">
    <w:abstractNumId w:val="10"/>
  </w:num>
  <w:num w:numId="5" w16cid:durableId="1608150213">
    <w:abstractNumId w:val="22"/>
  </w:num>
  <w:num w:numId="6" w16cid:durableId="1868835557">
    <w:abstractNumId w:val="38"/>
  </w:num>
  <w:num w:numId="7" w16cid:durableId="811094254">
    <w:abstractNumId w:val="26"/>
  </w:num>
  <w:num w:numId="8" w16cid:durableId="1472869355">
    <w:abstractNumId w:val="20"/>
  </w:num>
  <w:num w:numId="9" w16cid:durableId="152793654">
    <w:abstractNumId w:val="29"/>
  </w:num>
  <w:num w:numId="10" w16cid:durableId="84112432">
    <w:abstractNumId w:val="3"/>
  </w:num>
  <w:num w:numId="11" w16cid:durableId="707798509">
    <w:abstractNumId w:val="14"/>
  </w:num>
  <w:num w:numId="12" w16cid:durableId="1862620592">
    <w:abstractNumId w:val="6"/>
  </w:num>
  <w:num w:numId="13" w16cid:durableId="2012101563">
    <w:abstractNumId w:val="8"/>
  </w:num>
  <w:num w:numId="14" w16cid:durableId="1995640385">
    <w:abstractNumId w:val="7"/>
  </w:num>
  <w:num w:numId="15" w16cid:durableId="1564754431">
    <w:abstractNumId w:val="17"/>
  </w:num>
  <w:num w:numId="16" w16cid:durableId="368647142">
    <w:abstractNumId w:val="23"/>
  </w:num>
  <w:num w:numId="17" w16cid:durableId="1180004469">
    <w:abstractNumId w:val="2"/>
  </w:num>
  <w:num w:numId="18" w16cid:durableId="1806968730">
    <w:abstractNumId w:val="42"/>
  </w:num>
  <w:num w:numId="19" w16cid:durableId="1243102277">
    <w:abstractNumId w:val="31"/>
  </w:num>
  <w:num w:numId="20" w16cid:durableId="348336828">
    <w:abstractNumId w:val="36"/>
  </w:num>
  <w:num w:numId="21" w16cid:durableId="373967592">
    <w:abstractNumId w:val="19"/>
  </w:num>
  <w:num w:numId="22" w16cid:durableId="684096387">
    <w:abstractNumId w:val="9"/>
  </w:num>
  <w:num w:numId="23" w16cid:durableId="1932154704">
    <w:abstractNumId w:val="25"/>
  </w:num>
  <w:num w:numId="24" w16cid:durableId="1003238999">
    <w:abstractNumId w:val="1"/>
  </w:num>
  <w:num w:numId="25" w16cid:durableId="1022170268">
    <w:abstractNumId w:val="32"/>
  </w:num>
  <w:num w:numId="26" w16cid:durableId="379718608">
    <w:abstractNumId w:val="28"/>
  </w:num>
  <w:num w:numId="27" w16cid:durableId="2114081865">
    <w:abstractNumId w:val="11"/>
  </w:num>
  <w:num w:numId="28" w16cid:durableId="1672101981">
    <w:abstractNumId w:val="35"/>
  </w:num>
  <w:num w:numId="29" w16cid:durableId="2008551748">
    <w:abstractNumId w:val="40"/>
  </w:num>
  <w:num w:numId="30" w16cid:durableId="351615444">
    <w:abstractNumId w:val="37"/>
  </w:num>
  <w:num w:numId="31" w16cid:durableId="534733499">
    <w:abstractNumId w:val="39"/>
  </w:num>
  <w:num w:numId="32" w16cid:durableId="125660311">
    <w:abstractNumId w:val="18"/>
  </w:num>
  <w:num w:numId="33" w16cid:durableId="1439832463">
    <w:abstractNumId w:val="4"/>
  </w:num>
  <w:num w:numId="34" w16cid:durableId="167597996">
    <w:abstractNumId w:val="16"/>
  </w:num>
  <w:num w:numId="35" w16cid:durableId="1267157630">
    <w:abstractNumId w:val="5"/>
  </w:num>
  <w:num w:numId="36" w16cid:durableId="1237939666">
    <w:abstractNumId w:val="15"/>
  </w:num>
  <w:num w:numId="37" w16cid:durableId="306059669">
    <w:abstractNumId w:val="12"/>
  </w:num>
  <w:num w:numId="38" w16cid:durableId="1668022676">
    <w:abstractNumId w:val="27"/>
  </w:num>
  <w:num w:numId="39" w16cid:durableId="1869677143">
    <w:abstractNumId w:val="30"/>
  </w:num>
  <w:num w:numId="40" w16cid:durableId="8068504">
    <w:abstractNumId w:val="41"/>
  </w:num>
  <w:num w:numId="41" w16cid:durableId="1541866575">
    <w:abstractNumId w:val="0"/>
  </w:num>
  <w:num w:numId="42" w16cid:durableId="464546872">
    <w:abstractNumId w:val="33"/>
  </w:num>
  <w:num w:numId="43" w16cid:durableId="208629442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A0MrI0sDAyNjE2MjJS0lEKTi0uzszPAykwrgUAkPPctywAAAA="/>
  </w:docVars>
  <w:rsids>
    <w:rsidRoot w:val="0091045B"/>
    <w:rsid w:val="000048A2"/>
    <w:rsid w:val="0000607A"/>
    <w:rsid w:val="00025977"/>
    <w:rsid w:val="000347CA"/>
    <w:rsid w:val="00035854"/>
    <w:rsid w:val="00047A61"/>
    <w:rsid w:val="00053F16"/>
    <w:rsid w:val="00056DF7"/>
    <w:rsid w:val="00074844"/>
    <w:rsid w:val="000876CB"/>
    <w:rsid w:val="0009280E"/>
    <w:rsid w:val="00095190"/>
    <w:rsid w:val="00095267"/>
    <w:rsid w:val="0009754D"/>
    <w:rsid w:val="000A422B"/>
    <w:rsid w:val="000B502A"/>
    <w:rsid w:val="000C39A5"/>
    <w:rsid w:val="000C39E1"/>
    <w:rsid w:val="000C6A9A"/>
    <w:rsid w:val="000D7B9A"/>
    <w:rsid w:val="0010554D"/>
    <w:rsid w:val="00111038"/>
    <w:rsid w:val="001146F1"/>
    <w:rsid w:val="00127D13"/>
    <w:rsid w:val="0013696F"/>
    <w:rsid w:val="0014767A"/>
    <w:rsid w:val="00151F70"/>
    <w:rsid w:val="0015527D"/>
    <w:rsid w:val="00155DE2"/>
    <w:rsid w:val="00156F58"/>
    <w:rsid w:val="00182C5F"/>
    <w:rsid w:val="001A2B6E"/>
    <w:rsid w:val="001A588B"/>
    <w:rsid w:val="001B7EC0"/>
    <w:rsid w:val="001C3764"/>
    <w:rsid w:val="001C7270"/>
    <w:rsid w:val="001D18AA"/>
    <w:rsid w:val="001D5811"/>
    <w:rsid w:val="001D5E79"/>
    <w:rsid w:val="00200E50"/>
    <w:rsid w:val="002019AF"/>
    <w:rsid w:val="002021C8"/>
    <w:rsid w:val="0020588A"/>
    <w:rsid w:val="00210F27"/>
    <w:rsid w:val="00217A1B"/>
    <w:rsid w:val="0022465E"/>
    <w:rsid w:val="002370C7"/>
    <w:rsid w:val="00254D84"/>
    <w:rsid w:val="002558FA"/>
    <w:rsid w:val="00261E09"/>
    <w:rsid w:val="00267604"/>
    <w:rsid w:val="0029033C"/>
    <w:rsid w:val="002A3BE3"/>
    <w:rsid w:val="002A47F1"/>
    <w:rsid w:val="002A4E53"/>
    <w:rsid w:val="002B0343"/>
    <w:rsid w:val="002B44AA"/>
    <w:rsid w:val="002C5421"/>
    <w:rsid w:val="002C638E"/>
    <w:rsid w:val="002E024D"/>
    <w:rsid w:val="002E6D95"/>
    <w:rsid w:val="00301CA3"/>
    <w:rsid w:val="00316B3F"/>
    <w:rsid w:val="0033234E"/>
    <w:rsid w:val="0033239B"/>
    <w:rsid w:val="00347C34"/>
    <w:rsid w:val="00350664"/>
    <w:rsid w:val="0035203B"/>
    <w:rsid w:val="0035593C"/>
    <w:rsid w:val="0037003F"/>
    <w:rsid w:val="00376E6F"/>
    <w:rsid w:val="003770D8"/>
    <w:rsid w:val="003852B7"/>
    <w:rsid w:val="0039013B"/>
    <w:rsid w:val="00391E37"/>
    <w:rsid w:val="00392AB5"/>
    <w:rsid w:val="00393B08"/>
    <w:rsid w:val="003B2B8F"/>
    <w:rsid w:val="003B6C0E"/>
    <w:rsid w:val="003B6C64"/>
    <w:rsid w:val="003D5316"/>
    <w:rsid w:val="003E5E4C"/>
    <w:rsid w:val="003F0B5A"/>
    <w:rsid w:val="003F70DF"/>
    <w:rsid w:val="003F7E2C"/>
    <w:rsid w:val="0040130C"/>
    <w:rsid w:val="00407C91"/>
    <w:rsid w:val="00415766"/>
    <w:rsid w:val="004177D3"/>
    <w:rsid w:val="0042402B"/>
    <w:rsid w:val="00424154"/>
    <w:rsid w:val="004254AB"/>
    <w:rsid w:val="00427EE7"/>
    <w:rsid w:val="00431658"/>
    <w:rsid w:val="004365A3"/>
    <w:rsid w:val="00441F2C"/>
    <w:rsid w:val="00442191"/>
    <w:rsid w:val="0044686E"/>
    <w:rsid w:val="00453469"/>
    <w:rsid w:val="00456AEA"/>
    <w:rsid w:val="00460526"/>
    <w:rsid w:val="004662D3"/>
    <w:rsid w:val="00467B28"/>
    <w:rsid w:val="00467EB1"/>
    <w:rsid w:val="004731D4"/>
    <w:rsid w:val="00490429"/>
    <w:rsid w:val="004905B4"/>
    <w:rsid w:val="0049299D"/>
    <w:rsid w:val="00495BB6"/>
    <w:rsid w:val="00496D54"/>
    <w:rsid w:val="004A4DE7"/>
    <w:rsid w:val="004A52F7"/>
    <w:rsid w:val="004A5524"/>
    <w:rsid w:val="004A7A34"/>
    <w:rsid w:val="004B474A"/>
    <w:rsid w:val="004C15E4"/>
    <w:rsid w:val="004C2759"/>
    <w:rsid w:val="004C392D"/>
    <w:rsid w:val="004D6220"/>
    <w:rsid w:val="004F33CE"/>
    <w:rsid w:val="004F55ED"/>
    <w:rsid w:val="004F682D"/>
    <w:rsid w:val="00502FDC"/>
    <w:rsid w:val="0050474C"/>
    <w:rsid w:val="00507F38"/>
    <w:rsid w:val="00515039"/>
    <w:rsid w:val="0051602C"/>
    <w:rsid w:val="00517A95"/>
    <w:rsid w:val="0052463E"/>
    <w:rsid w:val="00527112"/>
    <w:rsid w:val="00534485"/>
    <w:rsid w:val="005365AD"/>
    <w:rsid w:val="0053737C"/>
    <w:rsid w:val="00541127"/>
    <w:rsid w:val="00544153"/>
    <w:rsid w:val="0055014F"/>
    <w:rsid w:val="00551E24"/>
    <w:rsid w:val="005675FC"/>
    <w:rsid w:val="005937B3"/>
    <w:rsid w:val="005A29A5"/>
    <w:rsid w:val="005A6B50"/>
    <w:rsid w:val="005B4A9F"/>
    <w:rsid w:val="005B76A2"/>
    <w:rsid w:val="005C127F"/>
    <w:rsid w:val="005C5F4F"/>
    <w:rsid w:val="005D4E1E"/>
    <w:rsid w:val="005F02EB"/>
    <w:rsid w:val="00601C56"/>
    <w:rsid w:val="006169B2"/>
    <w:rsid w:val="0062207C"/>
    <w:rsid w:val="0062748D"/>
    <w:rsid w:val="006353A9"/>
    <w:rsid w:val="00641F9E"/>
    <w:rsid w:val="00641FE9"/>
    <w:rsid w:val="006482D3"/>
    <w:rsid w:val="0065281E"/>
    <w:rsid w:val="006541B6"/>
    <w:rsid w:val="00673817"/>
    <w:rsid w:val="006906D9"/>
    <w:rsid w:val="00693A91"/>
    <w:rsid w:val="00694397"/>
    <w:rsid w:val="006A5394"/>
    <w:rsid w:val="006B3F48"/>
    <w:rsid w:val="006E1D5C"/>
    <w:rsid w:val="006E5835"/>
    <w:rsid w:val="006E7618"/>
    <w:rsid w:val="006F15E2"/>
    <w:rsid w:val="006F7972"/>
    <w:rsid w:val="00711B7E"/>
    <w:rsid w:val="00743ECD"/>
    <w:rsid w:val="00751314"/>
    <w:rsid w:val="00754895"/>
    <w:rsid w:val="00773DB3"/>
    <w:rsid w:val="007841C8"/>
    <w:rsid w:val="0078654A"/>
    <w:rsid w:val="0079193F"/>
    <w:rsid w:val="007B020B"/>
    <w:rsid w:val="007B6A1E"/>
    <w:rsid w:val="007D169F"/>
    <w:rsid w:val="007D52CE"/>
    <w:rsid w:val="007F3D53"/>
    <w:rsid w:val="00814E66"/>
    <w:rsid w:val="00826FF3"/>
    <w:rsid w:val="0083316B"/>
    <w:rsid w:val="00841BC7"/>
    <w:rsid w:val="0084681B"/>
    <w:rsid w:val="00847669"/>
    <w:rsid w:val="00852A4B"/>
    <w:rsid w:val="00860DD7"/>
    <w:rsid w:val="008672ED"/>
    <w:rsid w:val="00880643"/>
    <w:rsid w:val="0089112D"/>
    <w:rsid w:val="00891AB9"/>
    <w:rsid w:val="00897965"/>
    <w:rsid w:val="008C37F9"/>
    <w:rsid w:val="008D2BE7"/>
    <w:rsid w:val="008D4833"/>
    <w:rsid w:val="008E10A1"/>
    <w:rsid w:val="008F2274"/>
    <w:rsid w:val="008F34DB"/>
    <w:rsid w:val="00904CD8"/>
    <w:rsid w:val="0091045B"/>
    <w:rsid w:val="00910651"/>
    <w:rsid w:val="00913439"/>
    <w:rsid w:val="0092467B"/>
    <w:rsid w:val="0093060A"/>
    <w:rsid w:val="0093708B"/>
    <w:rsid w:val="009373DD"/>
    <w:rsid w:val="00940C2A"/>
    <w:rsid w:val="009543AF"/>
    <w:rsid w:val="009700D1"/>
    <w:rsid w:val="0098623F"/>
    <w:rsid w:val="00990CD9"/>
    <w:rsid w:val="009918EC"/>
    <w:rsid w:val="00996512"/>
    <w:rsid w:val="009C2A17"/>
    <w:rsid w:val="009D0BF1"/>
    <w:rsid w:val="009D301D"/>
    <w:rsid w:val="009D79AA"/>
    <w:rsid w:val="009E09F2"/>
    <w:rsid w:val="00A076B5"/>
    <w:rsid w:val="00A110FC"/>
    <w:rsid w:val="00A13294"/>
    <w:rsid w:val="00A14453"/>
    <w:rsid w:val="00A14E54"/>
    <w:rsid w:val="00A15F8C"/>
    <w:rsid w:val="00A1606A"/>
    <w:rsid w:val="00A22E3C"/>
    <w:rsid w:val="00A3757D"/>
    <w:rsid w:val="00A4398E"/>
    <w:rsid w:val="00A44B81"/>
    <w:rsid w:val="00A8355E"/>
    <w:rsid w:val="00AA7AB0"/>
    <w:rsid w:val="00AB07E2"/>
    <w:rsid w:val="00AB1EA3"/>
    <w:rsid w:val="00AB2B48"/>
    <w:rsid w:val="00AD00F2"/>
    <w:rsid w:val="00AD134A"/>
    <w:rsid w:val="00AD59E1"/>
    <w:rsid w:val="00AE0785"/>
    <w:rsid w:val="00AE6BB7"/>
    <w:rsid w:val="00AF160C"/>
    <w:rsid w:val="00AF3764"/>
    <w:rsid w:val="00B02BB3"/>
    <w:rsid w:val="00B126E5"/>
    <w:rsid w:val="00B17C43"/>
    <w:rsid w:val="00B2053F"/>
    <w:rsid w:val="00B20A6D"/>
    <w:rsid w:val="00B244CE"/>
    <w:rsid w:val="00B25A4C"/>
    <w:rsid w:val="00B26F4F"/>
    <w:rsid w:val="00B31C85"/>
    <w:rsid w:val="00B33A95"/>
    <w:rsid w:val="00B54D3F"/>
    <w:rsid w:val="00B56B4E"/>
    <w:rsid w:val="00B57720"/>
    <w:rsid w:val="00B63B79"/>
    <w:rsid w:val="00B832FF"/>
    <w:rsid w:val="00B90D1F"/>
    <w:rsid w:val="00BA04CD"/>
    <w:rsid w:val="00BA0EB2"/>
    <w:rsid w:val="00BA445F"/>
    <w:rsid w:val="00BC7919"/>
    <w:rsid w:val="00BD0B3F"/>
    <w:rsid w:val="00BD74CC"/>
    <w:rsid w:val="00BE2B71"/>
    <w:rsid w:val="00BE398A"/>
    <w:rsid w:val="00BE6025"/>
    <w:rsid w:val="00C05C60"/>
    <w:rsid w:val="00C400F3"/>
    <w:rsid w:val="00C430E6"/>
    <w:rsid w:val="00C5147D"/>
    <w:rsid w:val="00C53D56"/>
    <w:rsid w:val="00C61966"/>
    <w:rsid w:val="00C6751F"/>
    <w:rsid w:val="00C72340"/>
    <w:rsid w:val="00C75F3A"/>
    <w:rsid w:val="00C94EC7"/>
    <w:rsid w:val="00CA5FC1"/>
    <w:rsid w:val="00CC6571"/>
    <w:rsid w:val="00CE18FE"/>
    <w:rsid w:val="00CE21AC"/>
    <w:rsid w:val="00CF02C9"/>
    <w:rsid w:val="00CF6C44"/>
    <w:rsid w:val="00CF7FA1"/>
    <w:rsid w:val="00D006C9"/>
    <w:rsid w:val="00D01914"/>
    <w:rsid w:val="00D03F9A"/>
    <w:rsid w:val="00D06322"/>
    <w:rsid w:val="00D07226"/>
    <w:rsid w:val="00D21BB3"/>
    <w:rsid w:val="00D36CBC"/>
    <w:rsid w:val="00D44727"/>
    <w:rsid w:val="00D5411C"/>
    <w:rsid w:val="00D56BE0"/>
    <w:rsid w:val="00D60F6D"/>
    <w:rsid w:val="00D63AAA"/>
    <w:rsid w:val="00D665DF"/>
    <w:rsid w:val="00D72E84"/>
    <w:rsid w:val="00DA1CC2"/>
    <w:rsid w:val="00DB2381"/>
    <w:rsid w:val="00DB2FF2"/>
    <w:rsid w:val="00DB613F"/>
    <w:rsid w:val="00DD28C2"/>
    <w:rsid w:val="00DD5B9D"/>
    <w:rsid w:val="00DE1D7B"/>
    <w:rsid w:val="00DE2F1A"/>
    <w:rsid w:val="00DE5F0E"/>
    <w:rsid w:val="00DF2178"/>
    <w:rsid w:val="00DF4A47"/>
    <w:rsid w:val="00E02D28"/>
    <w:rsid w:val="00E24220"/>
    <w:rsid w:val="00E3482E"/>
    <w:rsid w:val="00E40ED1"/>
    <w:rsid w:val="00E5057F"/>
    <w:rsid w:val="00E709FC"/>
    <w:rsid w:val="00E7101C"/>
    <w:rsid w:val="00E726AC"/>
    <w:rsid w:val="00EA42BE"/>
    <w:rsid w:val="00EA750C"/>
    <w:rsid w:val="00EB187A"/>
    <w:rsid w:val="00ED3726"/>
    <w:rsid w:val="00ED7A99"/>
    <w:rsid w:val="00EE4C7A"/>
    <w:rsid w:val="00EF5119"/>
    <w:rsid w:val="00F00A26"/>
    <w:rsid w:val="00F0C8AD"/>
    <w:rsid w:val="00F10473"/>
    <w:rsid w:val="00F117CE"/>
    <w:rsid w:val="00F16205"/>
    <w:rsid w:val="00F20232"/>
    <w:rsid w:val="00F2361B"/>
    <w:rsid w:val="00F259A2"/>
    <w:rsid w:val="00F30C67"/>
    <w:rsid w:val="00F30E00"/>
    <w:rsid w:val="00F32163"/>
    <w:rsid w:val="00F37D9F"/>
    <w:rsid w:val="00F46161"/>
    <w:rsid w:val="00F46F15"/>
    <w:rsid w:val="00F4775C"/>
    <w:rsid w:val="00F52AB4"/>
    <w:rsid w:val="00F72DEC"/>
    <w:rsid w:val="00F835C6"/>
    <w:rsid w:val="00F862C1"/>
    <w:rsid w:val="00F95802"/>
    <w:rsid w:val="00FA19DC"/>
    <w:rsid w:val="00FA64E2"/>
    <w:rsid w:val="00FA723B"/>
    <w:rsid w:val="00FB13AE"/>
    <w:rsid w:val="00FB30DD"/>
    <w:rsid w:val="00FD2328"/>
    <w:rsid w:val="00FD7A98"/>
    <w:rsid w:val="00FF19AA"/>
    <w:rsid w:val="01139814"/>
    <w:rsid w:val="013DE720"/>
    <w:rsid w:val="017BFCB3"/>
    <w:rsid w:val="0181DBD0"/>
    <w:rsid w:val="019BCB73"/>
    <w:rsid w:val="02005334"/>
    <w:rsid w:val="0212600B"/>
    <w:rsid w:val="023866A6"/>
    <w:rsid w:val="0300DF76"/>
    <w:rsid w:val="030AA9B6"/>
    <w:rsid w:val="031DAC31"/>
    <w:rsid w:val="03366A31"/>
    <w:rsid w:val="03379BD4"/>
    <w:rsid w:val="03553F00"/>
    <w:rsid w:val="035B128A"/>
    <w:rsid w:val="03B24D3E"/>
    <w:rsid w:val="03E20EE7"/>
    <w:rsid w:val="043E1BF3"/>
    <w:rsid w:val="04629278"/>
    <w:rsid w:val="048FE688"/>
    <w:rsid w:val="0517E5C5"/>
    <w:rsid w:val="051AF7C3"/>
    <w:rsid w:val="05700768"/>
    <w:rsid w:val="059A1DE6"/>
    <w:rsid w:val="062494E8"/>
    <w:rsid w:val="066F3C96"/>
    <w:rsid w:val="06875697"/>
    <w:rsid w:val="06B90863"/>
    <w:rsid w:val="06F7640C"/>
    <w:rsid w:val="070BD7C9"/>
    <w:rsid w:val="078AC71E"/>
    <w:rsid w:val="07B2A534"/>
    <w:rsid w:val="07F37C98"/>
    <w:rsid w:val="0881FFBB"/>
    <w:rsid w:val="08A7A82A"/>
    <w:rsid w:val="08BBA070"/>
    <w:rsid w:val="091EE762"/>
    <w:rsid w:val="0926977F"/>
    <w:rsid w:val="094E7595"/>
    <w:rsid w:val="095C35AA"/>
    <w:rsid w:val="0A0AD558"/>
    <w:rsid w:val="0A24D6B3"/>
    <w:rsid w:val="0A93F9E8"/>
    <w:rsid w:val="0ABDAAD0"/>
    <w:rsid w:val="0AEA6149"/>
    <w:rsid w:val="0AEAB3BF"/>
    <w:rsid w:val="0AF8060B"/>
    <w:rsid w:val="0B9699D2"/>
    <w:rsid w:val="0BD921CE"/>
    <w:rsid w:val="0C7AAE0F"/>
    <w:rsid w:val="0CABBDCB"/>
    <w:rsid w:val="0D3E9453"/>
    <w:rsid w:val="0D4D7D33"/>
    <w:rsid w:val="0D5C7775"/>
    <w:rsid w:val="0E08BE5B"/>
    <w:rsid w:val="0ED062D0"/>
    <w:rsid w:val="0EE42EF4"/>
    <w:rsid w:val="0F3BEAF5"/>
    <w:rsid w:val="0F8BB49A"/>
    <w:rsid w:val="0F95D903"/>
    <w:rsid w:val="0FE996BE"/>
    <w:rsid w:val="1002BF1B"/>
    <w:rsid w:val="107FDFB5"/>
    <w:rsid w:val="10B2BA0F"/>
    <w:rsid w:val="11B47405"/>
    <w:rsid w:val="12120576"/>
    <w:rsid w:val="124C68BD"/>
    <w:rsid w:val="1285E370"/>
    <w:rsid w:val="12B0DE1C"/>
    <w:rsid w:val="1352919B"/>
    <w:rsid w:val="13C4AC3D"/>
    <w:rsid w:val="1422F176"/>
    <w:rsid w:val="14694A26"/>
    <w:rsid w:val="1478B642"/>
    <w:rsid w:val="14D1AEC5"/>
    <w:rsid w:val="155064CE"/>
    <w:rsid w:val="1567895A"/>
    <w:rsid w:val="15682317"/>
    <w:rsid w:val="166E0B0B"/>
    <w:rsid w:val="16D8533B"/>
    <w:rsid w:val="17132506"/>
    <w:rsid w:val="17479733"/>
    <w:rsid w:val="1764807B"/>
    <w:rsid w:val="1785774C"/>
    <w:rsid w:val="17C2EF20"/>
    <w:rsid w:val="18072478"/>
    <w:rsid w:val="1809DB6C"/>
    <w:rsid w:val="18148D5F"/>
    <w:rsid w:val="1829B6CC"/>
    <w:rsid w:val="1861D813"/>
    <w:rsid w:val="18A281E4"/>
    <w:rsid w:val="18E1DBB4"/>
    <w:rsid w:val="18E36794"/>
    <w:rsid w:val="18F524F4"/>
    <w:rsid w:val="1922A1BB"/>
    <w:rsid w:val="19F9D601"/>
    <w:rsid w:val="1A0EBA75"/>
    <w:rsid w:val="1A33EDC1"/>
    <w:rsid w:val="1A840846"/>
    <w:rsid w:val="1A9232FA"/>
    <w:rsid w:val="1B2DA709"/>
    <w:rsid w:val="1B698182"/>
    <w:rsid w:val="1BA4322B"/>
    <w:rsid w:val="1BB30ED9"/>
    <w:rsid w:val="1C005419"/>
    <w:rsid w:val="1C01DFF9"/>
    <w:rsid w:val="1C34F29C"/>
    <w:rsid w:val="1C3EFCAC"/>
    <w:rsid w:val="1C586BCE"/>
    <w:rsid w:val="1CC9CF1B"/>
    <w:rsid w:val="1CF2956A"/>
    <w:rsid w:val="1D2DF009"/>
    <w:rsid w:val="1D31CE5B"/>
    <w:rsid w:val="1D6B8E83"/>
    <w:rsid w:val="1DCF3C7A"/>
    <w:rsid w:val="1E27860E"/>
    <w:rsid w:val="1E5D3D9F"/>
    <w:rsid w:val="1EB7F13A"/>
    <w:rsid w:val="1ED59705"/>
    <w:rsid w:val="1F0E6BA0"/>
    <w:rsid w:val="1F65A41D"/>
    <w:rsid w:val="1FD06021"/>
    <w:rsid w:val="1FF1C814"/>
    <w:rsid w:val="20255628"/>
    <w:rsid w:val="2053C19B"/>
    <w:rsid w:val="2094F42F"/>
    <w:rsid w:val="20A32F45"/>
    <w:rsid w:val="20B6D4DC"/>
    <w:rsid w:val="20C53AA0"/>
    <w:rsid w:val="20D3C53C"/>
    <w:rsid w:val="2101747E"/>
    <w:rsid w:val="2106DD3C"/>
    <w:rsid w:val="21520560"/>
    <w:rsid w:val="215F26D0"/>
    <w:rsid w:val="21F57FC8"/>
    <w:rsid w:val="231DA2EB"/>
    <w:rsid w:val="2339109F"/>
    <w:rsid w:val="237952ED"/>
    <w:rsid w:val="23CBE727"/>
    <w:rsid w:val="23DAD007"/>
    <w:rsid w:val="23FA29EB"/>
    <w:rsid w:val="247FD378"/>
    <w:rsid w:val="24B7B441"/>
    <w:rsid w:val="24ECC20B"/>
    <w:rsid w:val="25349F60"/>
    <w:rsid w:val="2534BF65"/>
    <w:rsid w:val="2563F1D1"/>
    <w:rsid w:val="2567B788"/>
    <w:rsid w:val="256AC46E"/>
    <w:rsid w:val="2576A068"/>
    <w:rsid w:val="258FA6B1"/>
    <w:rsid w:val="265543AD"/>
    <w:rsid w:val="26661319"/>
    <w:rsid w:val="26BCF094"/>
    <w:rsid w:val="26C8A894"/>
    <w:rsid w:val="26EE1969"/>
    <w:rsid w:val="27013C17"/>
    <w:rsid w:val="2724C2D3"/>
    <w:rsid w:val="27A481F1"/>
    <w:rsid w:val="27F99196"/>
    <w:rsid w:val="280FB13D"/>
    <w:rsid w:val="282523BA"/>
    <w:rsid w:val="289CE497"/>
    <w:rsid w:val="28AE412A"/>
    <w:rsid w:val="28FA0DE7"/>
    <w:rsid w:val="2956040A"/>
    <w:rsid w:val="298FDF63"/>
    <w:rsid w:val="29C013A7"/>
    <w:rsid w:val="29CE6F10"/>
    <w:rsid w:val="2A3C2F62"/>
    <w:rsid w:val="2A5C6395"/>
    <w:rsid w:val="2A60E22D"/>
    <w:rsid w:val="2A69B3C0"/>
    <w:rsid w:val="2A702E22"/>
    <w:rsid w:val="2AE528FE"/>
    <w:rsid w:val="2B0730A9"/>
    <w:rsid w:val="2B27C866"/>
    <w:rsid w:val="2BAB649D"/>
    <w:rsid w:val="2BF833F6"/>
    <w:rsid w:val="2BFCB28E"/>
    <w:rsid w:val="2C5EBBDB"/>
    <w:rsid w:val="2CBC0E08"/>
    <w:rsid w:val="2D4734FE"/>
    <w:rsid w:val="2DAC3D36"/>
    <w:rsid w:val="2EFF1C11"/>
    <w:rsid w:val="2F0FA085"/>
    <w:rsid w:val="2F1056E8"/>
    <w:rsid w:val="2F5EDB77"/>
    <w:rsid w:val="2F7027A4"/>
    <w:rsid w:val="30002202"/>
    <w:rsid w:val="30986A4E"/>
    <w:rsid w:val="30B50991"/>
    <w:rsid w:val="30BD9170"/>
    <w:rsid w:val="30DA46DE"/>
    <w:rsid w:val="310BF805"/>
    <w:rsid w:val="312A1068"/>
    <w:rsid w:val="32C15772"/>
    <w:rsid w:val="3339F530"/>
    <w:rsid w:val="333C443D"/>
    <w:rsid w:val="3361DFDD"/>
    <w:rsid w:val="338FE028"/>
    <w:rsid w:val="339BA94D"/>
    <w:rsid w:val="33C619A5"/>
    <w:rsid w:val="33E75F73"/>
    <w:rsid w:val="3429CCB4"/>
    <w:rsid w:val="3468E7F3"/>
    <w:rsid w:val="34800604"/>
    <w:rsid w:val="34BCA587"/>
    <w:rsid w:val="34D5C591"/>
    <w:rsid w:val="350D22C7"/>
    <w:rsid w:val="3532CE40"/>
    <w:rsid w:val="355473FF"/>
    <w:rsid w:val="356E5D95"/>
    <w:rsid w:val="358C012A"/>
    <w:rsid w:val="3593C41F"/>
    <w:rsid w:val="35BF6892"/>
    <w:rsid w:val="3602AE08"/>
    <w:rsid w:val="363875A8"/>
    <w:rsid w:val="36422B7C"/>
    <w:rsid w:val="365875E8"/>
    <w:rsid w:val="366736A2"/>
    <w:rsid w:val="36B11D1C"/>
    <w:rsid w:val="36B2A8FC"/>
    <w:rsid w:val="370A596A"/>
    <w:rsid w:val="37326816"/>
    <w:rsid w:val="378A3610"/>
    <w:rsid w:val="379E7E69"/>
    <w:rsid w:val="380FB560"/>
    <w:rsid w:val="3811F435"/>
    <w:rsid w:val="38235773"/>
    <w:rsid w:val="38355100"/>
    <w:rsid w:val="384CED7D"/>
    <w:rsid w:val="38A5FE57"/>
    <w:rsid w:val="38A80A7B"/>
    <w:rsid w:val="38E4B19B"/>
    <w:rsid w:val="38E4D67B"/>
    <w:rsid w:val="38EC9560"/>
    <w:rsid w:val="3979CC3E"/>
    <w:rsid w:val="3979E8E4"/>
    <w:rsid w:val="3982767B"/>
    <w:rsid w:val="39881846"/>
    <w:rsid w:val="399016AA"/>
    <w:rsid w:val="3993F871"/>
    <w:rsid w:val="3994D16F"/>
    <w:rsid w:val="39AB85C1"/>
    <w:rsid w:val="39B37347"/>
    <w:rsid w:val="3A7B391B"/>
    <w:rsid w:val="3B21A78E"/>
    <w:rsid w:val="3B30A1D0"/>
    <w:rsid w:val="3B41DCA7"/>
    <w:rsid w:val="3B4C75A1"/>
    <w:rsid w:val="3B8EF1CF"/>
    <w:rsid w:val="3B9E7DE2"/>
    <w:rsid w:val="3C130559"/>
    <w:rsid w:val="3C243622"/>
    <w:rsid w:val="3C521FBF"/>
    <w:rsid w:val="3CCC7231"/>
    <w:rsid w:val="3CE29681"/>
    <w:rsid w:val="3D91E174"/>
    <w:rsid w:val="3DB14107"/>
    <w:rsid w:val="3DB73137"/>
    <w:rsid w:val="3DBD5719"/>
    <w:rsid w:val="3DBEF184"/>
    <w:rsid w:val="3DC612FD"/>
    <w:rsid w:val="3E314841"/>
    <w:rsid w:val="3E44C4CF"/>
    <w:rsid w:val="3E575DAD"/>
    <w:rsid w:val="3E6A4663"/>
    <w:rsid w:val="3E9996B3"/>
    <w:rsid w:val="3F2E6838"/>
    <w:rsid w:val="3F6E385E"/>
    <w:rsid w:val="3F93D4B3"/>
    <w:rsid w:val="4004DEE9"/>
    <w:rsid w:val="4013E32F"/>
    <w:rsid w:val="408DC1E2"/>
    <w:rsid w:val="40CA3899"/>
    <w:rsid w:val="412A0955"/>
    <w:rsid w:val="41CCDD2B"/>
    <w:rsid w:val="422E10E7"/>
    <w:rsid w:val="42DBB4B4"/>
    <w:rsid w:val="42EDEEE7"/>
    <w:rsid w:val="432B3F22"/>
    <w:rsid w:val="43AC5CE6"/>
    <w:rsid w:val="44700227"/>
    <w:rsid w:val="44C4291E"/>
    <w:rsid w:val="44F0AC73"/>
    <w:rsid w:val="452588EF"/>
    <w:rsid w:val="459DA9BC"/>
    <w:rsid w:val="45AF40A1"/>
    <w:rsid w:val="45DCE687"/>
    <w:rsid w:val="4640E934"/>
    <w:rsid w:val="4671E3FB"/>
    <w:rsid w:val="4691F64F"/>
    <w:rsid w:val="46E86066"/>
    <w:rsid w:val="47794A43"/>
    <w:rsid w:val="4792FE85"/>
    <w:rsid w:val="47DBF9DD"/>
    <w:rsid w:val="48081E41"/>
    <w:rsid w:val="48284D35"/>
    <w:rsid w:val="48922CE2"/>
    <w:rsid w:val="49029ECF"/>
    <w:rsid w:val="4957E7D1"/>
    <w:rsid w:val="498C42D2"/>
    <w:rsid w:val="49B617BB"/>
    <w:rsid w:val="49C41D96"/>
    <w:rsid w:val="4A691901"/>
    <w:rsid w:val="4A6BC426"/>
    <w:rsid w:val="4A7F3B0B"/>
    <w:rsid w:val="4A9945C0"/>
    <w:rsid w:val="4ABC28DD"/>
    <w:rsid w:val="4B91374D"/>
    <w:rsid w:val="4B914C2F"/>
    <w:rsid w:val="4BD8A542"/>
    <w:rsid w:val="4BE005E8"/>
    <w:rsid w:val="4C079487"/>
    <w:rsid w:val="4C6D22AB"/>
    <w:rsid w:val="4C76A0A3"/>
    <w:rsid w:val="4C76D87F"/>
    <w:rsid w:val="4CB78F7B"/>
    <w:rsid w:val="4CCB716F"/>
    <w:rsid w:val="4D7F35F7"/>
    <w:rsid w:val="4DCACDE5"/>
    <w:rsid w:val="4DE660B8"/>
    <w:rsid w:val="4DFCEDCC"/>
    <w:rsid w:val="4E1788E4"/>
    <w:rsid w:val="4E2BD13D"/>
    <w:rsid w:val="4E63F73B"/>
    <w:rsid w:val="4E978EB9"/>
    <w:rsid w:val="4EAF46E4"/>
    <w:rsid w:val="4EDA4051"/>
    <w:rsid w:val="4EECAFCC"/>
    <w:rsid w:val="4F2CD640"/>
    <w:rsid w:val="4F955DB3"/>
    <w:rsid w:val="4FB35945"/>
    <w:rsid w:val="50563E06"/>
    <w:rsid w:val="505CE855"/>
    <w:rsid w:val="50ACB838"/>
    <w:rsid w:val="50E6A7DB"/>
    <w:rsid w:val="50F0168E"/>
    <w:rsid w:val="51093698"/>
    <w:rsid w:val="511AB781"/>
    <w:rsid w:val="511BC50F"/>
    <w:rsid w:val="51AC4D6C"/>
    <w:rsid w:val="51CF2F7B"/>
    <w:rsid w:val="521FE6CB"/>
    <w:rsid w:val="527FBFB0"/>
    <w:rsid w:val="52B687E2"/>
    <w:rsid w:val="53F60448"/>
    <w:rsid w:val="53F76BB8"/>
    <w:rsid w:val="54033E6B"/>
    <w:rsid w:val="5506D03D"/>
    <w:rsid w:val="5518C9CA"/>
    <w:rsid w:val="5560F143"/>
    <w:rsid w:val="55B75D91"/>
    <w:rsid w:val="560E782C"/>
    <w:rsid w:val="569B71CE"/>
    <w:rsid w:val="57803B31"/>
    <w:rsid w:val="57960A23"/>
    <w:rsid w:val="5796C838"/>
    <w:rsid w:val="57B86951"/>
    <w:rsid w:val="57C396F0"/>
    <w:rsid w:val="57EF7E21"/>
    <w:rsid w:val="58174BD9"/>
    <w:rsid w:val="5871026B"/>
    <w:rsid w:val="5876E81F"/>
    <w:rsid w:val="58AD7B22"/>
    <w:rsid w:val="59085CD2"/>
    <w:rsid w:val="59190B95"/>
    <w:rsid w:val="59329899"/>
    <w:rsid w:val="594936C0"/>
    <w:rsid w:val="598B5A0D"/>
    <w:rsid w:val="59A54E50"/>
    <w:rsid w:val="59B69CC2"/>
    <w:rsid w:val="5A27A7F9"/>
    <w:rsid w:val="5A436796"/>
    <w:rsid w:val="5A754D6F"/>
    <w:rsid w:val="5A96F8D4"/>
    <w:rsid w:val="5A98AF8C"/>
    <w:rsid w:val="5B7A831A"/>
    <w:rsid w:val="5B85D5A7"/>
    <w:rsid w:val="5BA1A965"/>
    <w:rsid w:val="5BBB5DA7"/>
    <w:rsid w:val="5BC1A9FB"/>
    <w:rsid w:val="5BE88DFA"/>
    <w:rsid w:val="5CE982BF"/>
    <w:rsid w:val="5D1D682E"/>
    <w:rsid w:val="5D21A608"/>
    <w:rsid w:val="5D3D79C6"/>
    <w:rsid w:val="5D61DFFB"/>
    <w:rsid w:val="5D62591C"/>
    <w:rsid w:val="5D6B1070"/>
    <w:rsid w:val="5DD0504E"/>
    <w:rsid w:val="5E6FF457"/>
    <w:rsid w:val="5E70E588"/>
    <w:rsid w:val="5ED94A27"/>
    <w:rsid w:val="5F45177A"/>
    <w:rsid w:val="5F7C83CD"/>
    <w:rsid w:val="5F879F76"/>
    <w:rsid w:val="5F884D19"/>
    <w:rsid w:val="5FCD8E39"/>
    <w:rsid w:val="5FF6D14B"/>
    <w:rsid w:val="6003679D"/>
    <w:rsid w:val="60240F8B"/>
    <w:rsid w:val="60401E6D"/>
    <w:rsid w:val="610AF51D"/>
    <w:rsid w:val="6125157C"/>
    <w:rsid w:val="6159D70F"/>
    <w:rsid w:val="619F37FE"/>
    <w:rsid w:val="61A79519"/>
    <w:rsid w:val="61BFDFEC"/>
    <w:rsid w:val="622A9F2B"/>
    <w:rsid w:val="629FBEE7"/>
    <w:rsid w:val="62A6C57E"/>
    <w:rsid w:val="63172658"/>
    <w:rsid w:val="633B085F"/>
    <w:rsid w:val="6343657A"/>
    <w:rsid w:val="63604475"/>
    <w:rsid w:val="63C66F8C"/>
    <w:rsid w:val="642B7153"/>
    <w:rsid w:val="6460AE17"/>
    <w:rsid w:val="646137B7"/>
    <w:rsid w:val="6486D357"/>
    <w:rsid w:val="6498FE68"/>
    <w:rsid w:val="649F2100"/>
    <w:rsid w:val="64BF0431"/>
    <w:rsid w:val="64DEC5B3"/>
    <w:rsid w:val="64F780AE"/>
    <w:rsid w:val="65488BAB"/>
    <w:rsid w:val="65DE6640"/>
    <w:rsid w:val="66D65720"/>
    <w:rsid w:val="675D6922"/>
    <w:rsid w:val="677329E5"/>
    <w:rsid w:val="682F2170"/>
    <w:rsid w:val="68312D94"/>
    <w:rsid w:val="6834C494"/>
    <w:rsid w:val="686CE32D"/>
    <w:rsid w:val="686DF994"/>
    <w:rsid w:val="687BC4F3"/>
    <w:rsid w:val="687E015E"/>
    <w:rsid w:val="688E83E6"/>
    <w:rsid w:val="691AAC97"/>
    <w:rsid w:val="695CBA69"/>
    <w:rsid w:val="698667DC"/>
    <w:rsid w:val="69CAF1D1"/>
    <w:rsid w:val="6A286BCD"/>
    <w:rsid w:val="6A4619E7"/>
    <w:rsid w:val="6AAACAA7"/>
    <w:rsid w:val="6AB6C73E"/>
    <w:rsid w:val="6B4059D9"/>
    <w:rsid w:val="6BC698D8"/>
    <w:rsid w:val="6BE8ACAF"/>
    <w:rsid w:val="6C1055BB"/>
    <w:rsid w:val="6C55954A"/>
    <w:rsid w:val="6C66D021"/>
    <w:rsid w:val="6D1041CE"/>
    <w:rsid w:val="6D6354A7"/>
    <w:rsid w:val="6D9166AA"/>
    <w:rsid w:val="6DE26B69"/>
    <w:rsid w:val="6DEE6800"/>
    <w:rsid w:val="6DF516E3"/>
    <w:rsid w:val="6E9E62F4"/>
    <w:rsid w:val="6EC49503"/>
    <w:rsid w:val="6F854886"/>
    <w:rsid w:val="6F9C9BC0"/>
    <w:rsid w:val="6FA9B631"/>
    <w:rsid w:val="6FAE34C9"/>
    <w:rsid w:val="7064F297"/>
    <w:rsid w:val="70784CC3"/>
    <w:rsid w:val="70958B9E"/>
    <w:rsid w:val="71169CA6"/>
    <w:rsid w:val="711A0C2B"/>
    <w:rsid w:val="7121FFD6"/>
    <w:rsid w:val="71331DEC"/>
    <w:rsid w:val="71418127"/>
    <w:rsid w:val="71A3677A"/>
    <w:rsid w:val="71BD494E"/>
    <w:rsid w:val="72141D24"/>
    <w:rsid w:val="7238D76C"/>
    <w:rsid w:val="72C4D6CE"/>
    <w:rsid w:val="7339E2BD"/>
    <w:rsid w:val="73441753"/>
    <w:rsid w:val="735919AF"/>
    <w:rsid w:val="73CD2C60"/>
    <w:rsid w:val="7449E397"/>
    <w:rsid w:val="7459A098"/>
    <w:rsid w:val="746CBFA5"/>
    <w:rsid w:val="74A358C7"/>
    <w:rsid w:val="74F413F3"/>
    <w:rsid w:val="758B0330"/>
    <w:rsid w:val="7618F7B5"/>
    <w:rsid w:val="763B7C77"/>
    <w:rsid w:val="767B8E23"/>
    <w:rsid w:val="76802EA0"/>
    <w:rsid w:val="7682CADF"/>
    <w:rsid w:val="76AAFAF4"/>
    <w:rsid w:val="76E8E6BA"/>
    <w:rsid w:val="770DAB34"/>
    <w:rsid w:val="775465D1"/>
    <w:rsid w:val="77609630"/>
    <w:rsid w:val="779E6EB9"/>
    <w:rsid w:val="77EE42C9"/>
    <w:rsid w:val="781B4FFB"/>
    <w:rsid w:val="784B1174"/>
    <w:rsid w:val="787A7503"/>
    <w:rsid w:val="7908862E"/>
    <w:rsid w:val="794E6DCA"/>
    <w:rsid w:val="79A4792C"/>
    <w:rsid w:val="7A3A9A03"/>
    <w:rsid w:val="7A454BF6"/>
    <w:rsid w:val="7AD4D88E"/>
    <w:rsid w:val="7B25E38B"/>
    <w:rsid w:val="7B312163"/>
    <w:rsid w:val="7B5000A4"/>
    <w:rsid w:val="7B5B7184"/>
    <w:rsid w:val="7B6BAB25"/>
    <w:rsid w:val="7BC01401"/>
    <w:rsid w:val="7C40B294"/>
    <w:rsid w:val="7C4F3C87"/>
    <w:rsid w:val="7C6F76DC"/>
    <w:rsid w:val="7D04F962"/>
    <w:rsid w:val="7D2A4D42"/>
    <w:rsid w:val="7DBBF5D5"/>
    <w:rsid w:val="7E329E90"/>
    <w:rsid w:val="7E5D844D"/>
    <w:rsid w:val="7F0F3DC4"/>
    <w:rsid w:val="7F2CAAA0"/>
    <w:rsid w:val="7F83FB92"/>
    <w:rsid w:val="7FCE6EF1"/>
    <w:rsid w:val="7FDBC4D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6A990"/>
  <w15:chartTrackingRefBased/>
  <w15:docId w15:val="{3B98F9C3-579C-49B0-B5F5-19108CB5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ook Antiqu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7A"/>
    <w:pPr>
      <w:widowControl w:val="0"/>
      <w:autoSpaceDE w:val="0"/>
      <w:autoSpaceDN w:val="0"/>
      <w:spacing w:before="200" w:after="60" w:line="240" w:lineRule="auto"/>
    </w:pPr>
    <w:rPr>
      <w:rFonts w:ascii="Calibri" w:eastAsia="Calibri" w:hAnsi="Calibri" w:cs="Calibri"/>
      <w:color w:val="000000" w:themeColor="text1"/>
      <w:sz w:val="24"/>
      <w:lang w:val="en-US"/>
    </w:rPr>
  </w:style>
  <w:style w:type="paragraph" w:styleId="Heading1">
    <w:name w:val="heading 1"/>
    <w:basedOn w:val="Normal"/>
    <w:next w:val="Normal"/>
    <w:link w:val="Heading1Char"/>
    <w:autoRedefine/>
    <w:uiPriority w:val="9"/>
    <w:qFormat/>
    <w:rsid w:val="0044686E"/>
    <w:pPr>
      <w:keepNext/>
      <w:keepLines/>
      <w:spacing w:before="320" w:after="160"/>
      <w:ind w:left="180"/>
      <w:outlineLvl w:val="0"/>
    </w:pPr>
    <w:rPr>
      <w:rFonts w:ascii="Aptos" w:hAnsi="Aptos"/>
      <w:b/>
      <w:bCs/>
      <w:color w:val="0A65A6"/>
      <w:sz w:val="32"/>
      <w:szCs w:val="32"/>
    </w:rPr>
  </w:style>
  <w:style w:type="paragraph" w:styleId="Heading2">
    <w:name w:val="heading 2"/>
    <w:basedOn w:val="Normal"/>
    <w:next w:val="Normal"/>
    <w:link w:val="Heading2Char"/>
    <w:autoRedefine/>
    <w:uiPriority w:val="9"/>
    <w:unhideWhenUsed/>
    <w:qFormat/>
    <w:rsid w:val="0044686E"/>
    <w:pPr>
      <w:keepNext/>
      <w:keepLines/>
      <w:spacing w:before="240"/>
      <w:outlineLvl w:val="1"/>
    </w:pPr>
    <w:rPr>
      <w:rFonts w:ascii="Aptos" w:eastAsiaTheme="minorEastAsia" w:hAnsi="Aptos" w:cstheme="minorBidi"/>
      <w:b/>
      <w:bCs/>
      <w:color w:val="0A65A6"/>
      <w:sz w:val="32"/>
      <w:szCs w:val="32"/>
    </w:rPr>
  </w:style>
  <w:style w:type="paragraph" w:styleId="Heading3">
    <w:name w:val="heading 3"/>
    <w:basedOn w:val="Normal"/>
    <w:next w:val="Normal"/>
    <w:link w:val="Heading3Char"/>
    <w:uiPriority w:val="9"/>
    <w:semiHidden/>
    <w:unhideWhenUsed/>
    <w:qFormat/>
    <w:rsid w:val="00F30C6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045B"/>
    <w:pPr>
      <w:tabs>
        <w:tab w:val="center" w:pos="4680"/>
        <w:tab w:val="right" w:pos="9360"/>
      </w:tabs>
    </w:pPr>
  </w:style>
  <w:style w:type="character" w:customStyle="1" w:styleId="HeaderChar">
    <w:name w:val="Header Char"/>
    <w:basedOn w:val="DefaultParagraphFont"/>
    <w:link w:val="Header"/>
    <w:uiPriority w:val="99"/>
    <w:rsid w:val="0091045B"/>
    <w:rPr>
      <w:rFonts w:ascii="Calibri" w:eastAsia="Calibri" w:hAnsi="Calibri" w:cs="Calibri"/>
      <w:lang w:val="en-US"/>
    </w:rPr>
  </w:style>
  <w:style w:type="paragraph" w:styleId="Footer">
    <w:name w:val="footer"/>
    <w:basedOn w:val="Normal"/>
    <w:link w:val="FooterChar"/>
    <w:uiPriority w:val="99"/>
    <w:unhideWhenUsed/>
    <w:rsid w:val="0091045B"/>
    <w:pPr>
      <w:tabs>
        <w:tab w:val="center" w:pos="4680"/>
        <w:tab w:val="right" w:pos="9360"/>
      </w:tabs>
    </w:pPr>
  </w:style>
  <w:style w:type="character" w:customStyle="1" w:styleId="FooterChar">
    <w:name w:val="Footer Char"/>
    <w:basedOn w:val="DefaultParagraphFont"/>
    <w:link w:val="Footer"/>
    <w:uiPriority w:val="99"/>
    <w:rsid w:val="0091045B"/>
    <w:rPr>
      <w:rFonts w:ascii="Calibri" w:eastAsia="Calibri" w:hAnsi="Calibri" w:cs="Calibri"/>
      <w:lang w:val="en-US"/>
    </w:rPr>
  </w:style>
  <w:style w:type="paragraph" w:styleId="ListParagraph">
    <w:name w:val="List Paragraph"/>
    <w:basedOn w:val="Normal"/>
    <w:uiPriority w:val="1"/>
    <w:qFormat/>
    <w:rsid w:val="0091045B"/>
    <w:pPr>
      <w:spacing w:before="91"/>
      <w:ind w:left="480" w:hanging="160"/>
    </w:pPr>
  </w:style>
  <w:style w:type="paragraph" w:customStyle="1" w:styleId="TableParagraph">
    <w:name w:val="Table Paragraph"/>
    <w:basedOn w:val="Normal"/>
    <w:uiPriority w:val="1"/>
    <w:qFormat/>
    <w:rsid w:val="0091045B"/>
    <w:pPr>
      <w:spacing w:before="40"/>
      <w:ind w:left="79"/>
    </w:pPr>
  </w:style>
  <w:style w:type="paragraph" w:styleId="BodyText">
    <w:name w:val="Body Text"/>
    <w:basedOn w:val="Normal"/>
    <w:link w:val="BodyTextChar"/>
    <w:uiPriority w:val="1"/>
    <w:qFormat/>
    <w:rsid w:val="0091045B"/>
    <w:rPr>
      <w:sz w:val="18"/>
      <w:szCs w:val="18"/>
    </w:rPr>
  </w:style>
  <w:style w:type="character" w:customStyle="1" w:styleId="BodyTextChar">
    <w:name w:val="Body Text Char"/>
    <w:basedOn w:val="DefaultParagraphFont"/>
    <w:link w:val="BodyText"/>
    <w:uiPriority w:val="1"/>
    <w:rsid w:val="0091045B"/>
    <w:rPr>
      <w:rFonts w:ascii="Calibri" w:eastAsia="Calibri" w:hAnsi="Calibri" w:cs="Calibri"/>
      <w:sz w:val="18"/>
      <w:szCs w:val="18"/>
      <w:lang w:val="en-US"/>
    </w:rPr>
  </w:style>
  <w:style w:type="character" w:customStyle="1" w:styleId="Heading1Char">
    <w:name w:val="Heading 1 Char"/>
    <w:basedOn w:val="DefaultParagraphFont"/>
    <w:link w:val="Heading1"/>
    <w:uiPriority w:val="9"/>
    <w:rsid w:val="0044686E"/>
    <w:rPr>
      <w:rFonts w:ascii="Aptos" w:eastAsia="Calibri" w:hAnsi="Aptos" w:cs="Calibri"/>
      <w:b/>
      <w:bCs/>
      <w:color w:val="0A65A6"/>
      <w:sz w:val="32"/>
      <w:szCs w:val="32"/>
      <w:lang w:val="en-US"/>
    </w:rPr>
  </w:style>
  <w:style w:type="character" w:customStyle="1" w:styleId="Heading3Char">
    <w:name w:val="Heading 3 Char"/>
    <w:basedOn w:val="DefaultParagraphFont"/>
    <w:link w:val="Heading3"/>
    <w:uiPriority w:val="9"/>
    <w:semiHidden/>
    <w:rsid w:val="00F30C67"/>
    <w:rPr>
      <w:rFonts w:asciiTheme="majorHAnsi" w:eastAsiaTheme="majorEastAsia" w:hAnsiTheme="majorHAnsi" w:cstheme="majorBidi"/>
      <w:color w:val="1F3763" w:themeColor="accent1" w:themeShade="7F"/>
      <w:sz w:val="24"/>
      <w:szCs w:val="24"/>
      <w:lang w:val="en-US"/>
    </w:rPr>
  </w:style>
  <w:style w:type="paragraph" w:styleId="CommentText">
    <w:name w:val="annotation text"/>
    <w:basedOn w:val="Normal"/>
    <w:link w:val="CommentTextChar"/>
    <w:uiPriority w:val="99"/>
    <w:semiHidden/>
    <w:unhideWhenUsed/>
    <w:rsid w:val="00F30C67"/>
    <w:rPr>
      <w:sz w:val="20"/>
      <w:szCs w:val="20"/>
    </w:rPr>
  </w:style>
  <w:style w:type="character" w:customStyle="1" w:styleId="CommentTextChar">
    <w:name w:val="Comment Text Char"/>
    <w:basedOn w:val="DefaultParagraphFont"/>
    <w:link w:val="CommentText"/>
    <w:uiPriority w:val="99"/>
    <w:semiHidden/>
    <w:rsid w:val="00F30C67"/>
    <w:rPr>
      <w:rFonts w:ascii="Calibri" w:eastAsia="Calibri" w:hAnsi="Calibri" w:cs="Calibri"/>
      <w:color w:val="000000" w:themeColor="text1"/>
      <w:sz w:val="20"/>
      <w:szCs w:val="20"/>
      <w:lang w:val="en-US"/>
    </w:rPr>
  </w:style>
  <w:style w:type="character" w:styleId="CommentReference">
    <w:name w:val="annotation reference"/>
    <w:basedOn w:val="DefaultParagraphFont"/>
    <w:uiPriority w:val="99"/>
    <w:semiHidden/>
    <w:unhideWhenUsed/>
    <w:rsid w:val="00F30C67"/>
    <w:rPr>
      <w:sz w:val="16"/>
      <w:szCs w:val="16"/>
    </w:rPr>
  </w:style>
  <w:style w:type="character" w:customStyle="1" w:styleId="heading30">
    <w:name w:val="heading3"/>
    <w:basedOn w:val="DefaultParagraphFont"/>
    <w:rsid w:val="00F30C67"/>
  </w:style>
  <w:style w:type="paragraph" w:styleId="NormalWeb">
    <w:name w:val="Normal (Web)"/>
    <w:basedOn w:val="Normal"/>
    <w:uiPriority w:val="99"/>
    <w:semiHidden/>
    <w:unhideWhenUsed/>
    <w:rsid w:val="00F30C67"/>
    <w:pPr>
      <w:widowControl/>
      <w:autoSpaceDE/>
      <w:autoSpaceDN/>
      <w:spacing w:before="100" w:beforeAutospacing="1" w:after="100" w:afterAutospacing="1"/>
    </w:pPr>
    <w:rPr>
      <w:rFonts w:ascii="Times New Roman" w:eastAsia="Times New Roman" w:hAnsi="Times New Roman" w:cs="Times New Roman"/>
      <w:color w:val="auto"/>
      <w:szCs w:val="24"/>
      <w:lang w:val="en-CA" w:eastAsia="en-CA"/>
    </w:rPr>
  </w:style>
  <w:style w:type="character" w:styleId="Hyperlink">
    <w:name w:val="Hyperlink"/>
    <w:basedOn w:val="DefaultParagraphFont"/>
    <w:uiPriority w:val="99"/>
    <w:unhideWhenUsed/>
    <w:rsid w:val="00F30C67"/>
    <w:rPr>
      <w:color w:val="0000FF"/>
      <w:u w:val="single"/>
    </w:rPr>
  </w:style>
  <w:style w:type="character" w:customStyle="1" w:styleId="Heading2Char">
    <w:name w:val="Heading 2 Char"/>
    <w:basedOn w:val="DefaultParagraphFont"/>
    <w:link w:val="Heading2"/>
    <w:uiPriority w:val="9"/>
    <w:rsid w:val="0044686E"/>
    <w:rPr>
      <w:rFonts w:ascii="Aptos" w:eastAsiaTheme="minorEastAsia" w:hAnsi="Aptos"/>
      <w:b/>
      <w:bCs/>
      <w:color w:val="0A65A6"/>
      <w:sz w:val="32"/>
      <w:szCs w:val="32"/>
      <w:lang w:val="en-US"/>
    </w:rPr>
  </w:style>
  <w:style w:type="character" w:styleId="UnresolvedMention">
    <w:name w:val="Unresolved Mention"/>
    <w:basedOn w:val="DefaultParagraphFont"/>
    <w:uiPriority w:val="99"/>
    <w:semiHidden/>
    <w:unhideWhenUsed/>
    <w:rsid w:val="006169B2"/>
    <w:rPr>
      <w:color w:val="605E5C"/>
      <w:shd w:val="clear" w:color="auto" w:fill="E1DFDD"/>
    </w:rPr>
  </w:style>
  <w:style w:type="table" w:styleId="TableGrid">
    <w:name w:val="Table Grid"/>
    <w:basedOn w:val="TableNormal"/>
    <w:uiPriority w:val="39"/>
    <w:rsid w:val="001D1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gept.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502B9651F9C4CAF350886DFF1054B" ma:contentTypeVersion="6" ma:contentTypeDescription="Create a new document." ma:contentTypeScope="" ma:versionID="3526787acdd2c2927f6476ea29c02eb7">
  <xsd:schema xmlns:xsd="http://www.w3.org/2001/XMLSchema" xmlns:xs="http://www.w3.org/2001/XMLSchema" xmlns:p="http://schemas.microsoft.com/office/2006/metadata/properties" xmlns:ns2="bba38f82-8aeb-42bb-86f1-6722d35b121d" xmlns:ns3="0bd148ba-1401-494d-a82a-29dfdf595982" targetNamespace="http://schemas.microsoft.com/office/2006/metadata/properties" ma:root="true" ma:fieldsID="f9b5c64e79e869504531d11f77c30a8a" ns2:_="" ns3:_="">
    <xsd:import namespace="bba38f82-8aeb-42bb-86f1-6722d35b121d"/>
    <xsd:import namespace="0bd148ba-1401-494d-a82a-29dfdf595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38f82-8aeb-42bb-86f1-6722d35b1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d148ba-1401-494d-a82a-29dfdf5959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D3ED78-9489-4CC9-BEC7-23CB44859EB6}">
  <ds:schemaRefs>
    <ds:schemaRef ds:uri="http://schemas.openxmlformats.org/officeDocument/2006/bibliography"/>
  </ds:schemaRefs>
</ds:datastoreItem>
</file>

<file path=customXml/itemProps2.xml><?xml version="1.0" encoding="utf-8"?>
<ds:datastoreItem xmlns:ds="http://schemas.openxmlformats.org/officeDocument/2006/customXml" ds:itemID="{56571E9B-1363-4039-9AB7-E94B6ED279A7}">
  <ds:schemaRefs>
    <ds:schemaRef ds:uri="http://schemas.microsoft.com/sharepoint/v3/contenttype/forms"/>
  </ds:schemaRefs>
</ds:datastoreItem>
</file>

<file path=customXml/itemProps3.xml><?xml version="1.0" encoding="utf-8"?>
<ds:datastoreItem xmlns:ds="http://schemas.openxmlformats.org/officeDocument/2006/customXml" ds:itemID="{364D33ED-134C-41A8-B2E0-8D97B0D7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38f82-8aeb-42bb-86f1-6722d35b121d"/>
    <ds:schemaRef ds:uri="0bd148ba-1401-494d-a82a-29dfdf595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512FB-8BBF-44D9-AEED-1E64907C5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1941</Words>
  <Characters>10416</Characters>
  <Application>Microsoft Office Word</Application>
  <DocSecurity>0</DocSecurity>
  <Lines>274</Lines>
  <Paragraphs>149</Paragraphs>
  <ScaleCrop>false</ScaleCrop>
  <Company/>
  <LinksUpToDate>false</LinksUpToDate>
  <CharactersWithSpaces>12240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Fong</dc:creator>
  <cp:keywords/>
  <dc:description/>
  <cp:lastModifiedBy>Connie Fong</cp:lastModifiedBy>
  <cp:revision>3</cp:revision>
  <dcterms:created xsi:type="dcterms:W3CDTF">2025-10-06T18:42:00Z</dcterms:created>
  <dcterms:modified xsi:type="dcterms:W3CDTF">2025-10-06T18:42:00Z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0x010100500502B9651F9C4CAF350886DFF1054B</vt:lpwstr>
  </property>
  <property fmtid="{D5CDD505-2E9C-101B-9397-08002B2CF9AE}" pid="3" name="docLang">
    <vt:lpwstr>en</vt:lpwstr>
  </property>
</Properties>
</file>